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9B" w:rsidRPr="00EC6816" w:rsidRDefault="00AF2C9B" w:rsidP="009C256A">
      <w:pPr>
        <w:ind w:left="284" w:right="1529"/>
        <w:jc w:val="right"/>
        <w:rPr>
          <w:rFonts w:ascii="DecimaWE Rg" w:hAnsi="DecimaWE Rg" w:cs="Arial"/>
          <w:b/>
          <w:szCs w:val="24"/>
        </w:rPr>
      </w:pPr>
      <w:r w:rsidRPr="00EC6816">
        <w:rPr>
          <w:rFonts w:ascii="DecimaWE Rg" w:hAnsi="DecimaWE Rg" w:cs="Arial"/>
          <w:b/>
          <w:szCs w:val="24"/>
        </w:rPr>
        <w:t>A</w:t>
      </w:r>
      <w:r w:rsidR="00EF47E8">
        <w:rPr>
          <w:rFonts w:ascii="DecimaWE Rg" w:hAnsi="DecimaWE Rg" w:cs="Arial"/>
          <w:b/>
          <w:szCs w:val="24"/>
        </w:rPr>
        <w:t>llegato</w:t>
      </w:r>
      <w:r w:rsidRPr="00EC6816">
        <w:rPr>
          <w:rFonts w:ascii="DecimaWE Rg" w:hAnsi="DecimaWE Rg" w:cs="Arial"/>
          <w:b/>
          <w:szCs w:val="24"/>
        </w:rPr>
        <w:t xml:space="preserve"> </w:t>
      </w:r>
      <w:r w:rsidR="006454F1">
        <w:rPr>
          <w:rFonts w:ascii="DecimaWE Rg" w:hAnsi="DecimaWE Rg" w:cs="Arial"/>
          <w:b/>
          <w:szCs w:val="24"/>
        </w:rPr>
        <w:t>c</w:t>
      </w:r>
      <w:r w:rsidR="00EF47E8">
        <w:rPr>
          <w:rFonts w:ascii="DecimaWE Rg" w:hAnsi="DecimaWE Rg" w:cs="Arial"/>
          <w:b/>
          <w:szCs w:val="24"/>
        </w:rPr>
        <w:t>)</w:t>
      </w:r>
    </w:p>
    <w:p w:rsidR="00D95FCD" w:rsidRPr="00D95FCD" w:rsidRDefault="00D95FCD">
      <w:pPr>
        <w:ind w:left="284"/>
        <w:jc w:val="right"/>
        <w:rPr>
          <w:rFonts w:ascii="DecimaWE Rg" w:hAnsi="DecimaWE Rg" w:cs="Arial"/>
          <w:b/>
          <w:sz w:val="16"/>
          <w:szCs w:val="16"/>
        </w:rPr>
      </w:pPr>
    </w:p>
    <w:p w:rsidR="00C86A02" w:rsidRDefault="002830D1" w:rsidP="009C04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4" w:color="000000"/>
        </w:pBdr>
        <w:tabs>
          <w:tab w:val="left" w:pos="426"/>
        </w:tabs>
        <w:ind w:left="1276" w:right="1529"/>
        <w:jc w:val="center"/>
        <w:rPr>
          <w:rFonts w:ascii="DecimaWE Rg" w:hAnsi="DecimaWE Rg" w:cs="Arial"/>
          <w:b/>
          <w:bCs/>
          <w:szCs w:val="24"/>
        </w:rPr>
      </w:pPr>
      <w:r>
        <w:rPr>
          <w:rFonts w:ascii="DecimaWE Rg" w:hAnsi="DecimaWE Rg" w:cs="Arial"/>
          <w:b/>
          <w:bCs/>
          <w:szCs w:val="24"/>
        </w:rPr>
        <w:t>Preventivo di spesa</w:t>
      </w:r>
    </w:p>
    <w:p w:rsidR="00E563CE" w:rsidRPr="00C86A02" w:rsidRDefault="00E563CE" w:rsidP="009C04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4" w:color="000000"/>
        </w:pBdr>
        <w:tabs>
          <w:tab w:val="left" w:pos="426"/>
        </w:tabs>
        <w:spacing w:after="120"/>
        <w:ind w:left="1276" w:right="1529"/>
        <w:jc w:val="center"/>
        <w:rPr>
          <w:rFonts w:ascii="DecimaWE Rg" w:hAnsi="DecimaWE Rg" w:cs="Arial"/>
          <w:i/>
          <w:sz w:val="22"/>
          <w:szCs w:val="22"/>
        </w:rPr>
      </w:pPr>
      <w:r w:rsidRPr="00C86A02">
        <w:rPr>
          <w:rFonts w:ascii="DecimaWE Rg" w:hAnsi="DecimaWE Rg" w:cs="Arial"/>
          <w:b/>
          <w:sz w:val="22"/>
          <w:szCs w:val="22"/>
        </w:rPr>
        <w:t xml:space="preserve">ai sensi del </w:t>
      </w:r>
      <w:r w:rsidR="00414727" w:rsidRPr="00C86A02">
        <w:rPr>
          <w:rFonts w:ascii="DecimaWE Rg" w:hAnsi="DecimaWE Rg" w:cs="Arial"/>
          <w:b/>
          <w:sz w:val="22"/>
          <w:szCs w:val="22"/>
        </w:rPr>
        <w:t xml:space="preserve">Regolamento emanato con DPReg. </w:t>
      </w:r>
      <w:r w:rsidR="005A58FF">
        <w:rPr>
          <w:rFonts w:ascii="DecimaWE Rg" w:hAnsi="DecimaWE Rg" w:cs="Arial"/>
          <w:b/>
          <w:sz w:val="22"/>
          <w:szCs w:val="22"/>
        </w:rPr>
        <w:t>28 maggio 2021</w:t>
      </w:r>
      <w:r w:rsidR="00414727" w:rsidRPr="00C86A02">
        <w:rPr>
          <w:rFonts w:ascii="DecimaWE Rg" w:hAnsi="DecimaWE Rg" w:cs="Arial"/>
          <w:b/>
          <w:sz w:val="22"/>
          <w:szCs w:val="22"/>
        </w:rPr>
        <w:t xml:space="preserve">, n. </w:t>
      </w:r>
      <w:r w:rsidR="005A58FF">
        <w:rPr>
          <w:rFonts w:ascii="DecimaWE Rg" w:hAnsi="DecimaWE Rg" w:cs="Arial"/>
          <w:b/>
          <w:sz w:val="22"/>
          <w:szCs w:val="22"/>
        </w:rPr>
        <w:t>092</w:t>
      </w:r>
      <w:r w:rsidR="00414727" w:rsidRPr="00C86A02">
        <w:rPr>
          <w:rFonts w:ascii="DecimaWE Rg" w:hAnsi="DecimaWE Rg" w:cs="Arial"/>
          <w:b/>
          <w:sz w:val="22"/>
          <w:szCs w:val="22"/>
        </w:rPr>
        <w:t xml:space="preserve">/Pres. </w:t>
      </w:r>
      <w:r w:rsidR="00F66488" w:rsidRPr="00C86A02">
        <w:rPr>
          <w:rFonts w:ascii="DecimaWE Rg" w:hAnsi="DecimaWE Rg" w:cs="Arial"/>
          <w:b/>
          <w:sz w:val="22"/>
          <w:szCs w:val="22"/>
        </w:rPr>
        <w:t xml:space="preserve"> </w:t>
      </w:r>
      <w:r w:rsidR="00414727" w:rsidRPr="00C86A02">
        <w:rPr>
          <w:rFonts w:ascii="DecimaWE Rg" w:hAnsi="DecimaWE Rg" w:cs="Arial"/>
          <w:b/>
          <w:sz w:val="22"/>
          <w:szCs w:val="22"/>
        </w:rPr>
        <w:t>(di seguito Regolamento)</w:t>
      </w:r>
    </w:p>
    <w:p w:rsidR="00B308B3" w:rsidRPr="005B03E7" w:rsidRDefault="00B308B3">
      <w:pPr>
        <w:widowControl w:val="0"/>
        <w:jc w:val="both"/>
        <w:rPr>
          <w:rFonts w:ascii="DecimaWE Rg" w:hAnsi="DecimaWE Rg" w:cs="Arial"/>
          <w:b/>
          <w:szCs w:val="24"/>
        </w:rPr>
      </w:pPr>
    </w:p>
    <w:tbl>
      <w:tblPr>
        <w:tblW w:w="11057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  <w:gridCol w:w="1701"/>
      </w:tblGrid>
      <w:tr w:rsidR="007F6153" w:rsidTr="009C041E">
        <w:trPr>
          <w:trHeight w:val="73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F6153" w:rsidRPr="00543ECC" w:rsidRDefault="007F6153" w:rsidP="00E96D66">
            <w:pPr>
              <w:pStyle w:val="Intestazione"/>
              <w:rPr>
                <w:rFonts w:ascii="DecimaWE Rg" w:hAnsi="DecimaWE Rg" w:cs="DecimaWE Rg"/>
                <w:sz w:val="20"/>
              </w:rPr>
            </w:pPr>
            <w:r>
              <w:rPr>
                <w:rFonts w:ascii="DecimaWE Rg" w:hAnsi="DecimaWE Rg" w:cs="DecimaWE Rg"/>
                <w:sz w:val="20"/>
              </w:rPr>
              <w:t>Spese ammissibili ai sensi dell’articolo 6 del Regolamento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6153" w:rsidRPr="00E96D66" w:rsidRDefault="007F6153" w:rsidP="00E96D66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0"/>
              </w:rPr>
            </w:pPr>
            <w:r w:rsidRPr="00E96D66">
              <w:rPr>
                <w:rFonts w:ascii="DecimaWE Rg" w:hAnsi="DecimaWE Rg" w:cs="Arial"/>
                <w:sz w:val="20"/>
              </w:rPr>
              <w:t>Importo al netto dell’IVA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6153" w:rsidRPr="00E96D66" w:rsidRDefault="007F6153" w:rsidP="009C041E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>Fornitore e data preventivo</w:t>
            </w:r>
          </w:p>
        </w:tc>
      </w:tr>
      <w:tr w:rsidR="007F6153" w:rsidTr="00ED2428">
        <w:trPr>
          <w:trHeight w:val="51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153" w:rsidRPr="00D964F6" w:rsidRDefault="007F6153" w:rsidP="00836EC3">
            <w:pPr>
              <w:pStyle w:val="Intestazione"/>
              <w:jc w:val="left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D964F6">
              <w:rPr>
                <w:rFonts w:ascii="DecimaWE Rg" w:hAnsi="DecimaWE Rg" w:cs="DecimaWE Rg"/>
                <w:sz w:val="22"/>
                <w:szCs w:val="22"/>
              </w:rPr>
              <w:t xml:space="preserve">a) </w:t>
            </w:r>
            <w:r w:rsidRPr="00D964F6">
              <w:rPr>
                <w:rFonts w:ascii="DecimaWE Rg" w:hAnsi="DecimaWE Rg" w:cs="DecimaWE Rg"/>
                <w:bCs/>
                <w:sz w:val="22"/>
                <w:szCs w:val="22"/>
              </w:rPr>
              <w:t>spese per consulenze e servizi volti:</w:t>
            </w:r>
          </w:p>
          <w:p w:rsidR="007F6153" w:rsidRPr="00D964F6" w:rsidRDefault="007F6153" w:rsidP="005526A4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>1.1 a favorire lo sviluppo o il miglioramento dei processi produttivi aziendali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6E09F7" w:rsidP="009F6838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836EC3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Pr="00836EC3"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36EC3"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 w:rsidRPr="00836EC3">
              <w:rPr>
                <w:rFonts w:ascii="DecimaWE Rg" w:hAnsi="DecimaWE Rg" w:cs="Arial"/>
                <w:sz w:val="24"/>
                <w:szCs w:val="24"/>
              </w:rPr>
            </w:r>
            <w:r w:rsidRPr="00836EC3"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bookmarkStart w:id="0" w:name="_GoBack"/>
            <w:r w:rsidR="009F6838">
              <w:rPr>
                <w:rFonts w:ascii="DecimaWE Rg" w:hAnsi="DecimaWE Rg" w:cs="Arial"/>
                <w:sz w:val="24"/>
                <w:szCs w:val="24"/>
              </w:rPr>
              <w:t> </w:t>
            </w:r>
            <w:r w:rsidR="009F6838">
              <w:rPr>
                <w:rFonts w:ascii="DecimaWE Rg" w:hAnsi="DecimaWE Rg" w:cs="Arial"/>
                <w:sz w:val="24"/>
                <w:szCs w:val="24"/>
              </w:rPr>
              <w:t> </w:t>
            </w:r>
            <w:r w:rsidR="009F6838">
              <w:rPr>
                <w:rFonts w:ascii="DecimaWE Rg" w:hAnsi="DecimaWE Rg" w:cs="Arial"/>
                <w:sz w:val="24"/>
                <w:szCs w:val="24"/>
              </w:rPr>
              <w:t> </w:t>
            </w:r>
            <w:r w:rsidR="009F6838">
              <w:rPr>
                <w:rFonts w:ascii="DecimaWE Rg" w:hAnsi="DecimaWE Rg" w:cs="Arial"/>
                <w:sz w:val="24"/>
                <w:szCs w:val="24"/>
              </w:rPr>
              <w:t> </w:t>
            </w:r>
            <w:r w:rsidR="009F6838">
              <w:rPr>
                <w:rFonts w:ascii="DecimaWE Rg" w:hAnsi="DecimaWE Rg" w:cs="Arial"/>
                <w:sz w:val="24"/>
                <w:szCs w:val="24"/>
              </w:rPr>
              <w:t> </w:t>
            </w:r>
            <w:bookmarkEnd w:id="0"/>
            <w:r w:rsidRPr="00836EC3"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836EC3" w:rsidRDefault="008E1B14" w:rsidP="00F7534D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153" w:rsidRPr="00D964F6" w:rsidRDefault="007F6153" w:rsidP="005526A4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>1.2 all’addestramento o formazione del personale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836EC3" w:rsidRDefault="007F6153" w:rsidP="00ED2428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836EC3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Pr="00836EC3"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36EC3"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 w:rsidRPr="00836EC3">
              <w:rPr>
                <w:rFonts w:ascii="DecimaWE Rg" w:hAnsi="DecimaWE Rg" w:cs="Arial"/>
                <w:sz w:val="24"/>
                <w:szCs w:val="24"/>
              </w:rPr>
            </w:r>
            <w:r w:rsidRPr="00836EC3"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 w:rsidRPr="00836EC3">
              <w:rPr>
                <w:rFonts w:ascii="DecimaWE Rg" w:hAnsi="DecimaWE Rg" w:cs="Arial"/>
                <w:sz w:val="24"/>
                <w:szCs w:val="24"/>
              </w:rPr>
              <w:t> </w:t>
            </w:r>
            <w:r w:rsidRPr="00836EC3">
              <w:rPr>
                <w:rFonts w:ascii="DecimaWE Rg" w:hAnsi="DecimaWE Rg" w:cs="Arial"/>
                <w:sz w:val="24"/>
                <w:szCs w:val="24"/>
              </w:rPr>
              <w:t> </w:t>
            </w:r>
            <w:r w:rsidRPr="00836EC3">
              <w:rPr>
                <w:rFonts w:ascii="DecimaWE Rg" w:hAnsi="DecimaWE Rg" w:cs="Arial"/>
                <w:sz w:val="24"/>
                <w:szCs w:val="24"/>
              </w:rPr>
              <w:t> </w:t>
            </w:r>
            <w:r w:rsidRPr="00836EC3">
              <w:rPr>
                <w:rFonts w:ascii="DecimaWE Rg" w:hAnsi="DecimaWE Rg" w:cs="Arial"/>
                <w:sz w:val="24"/>
                <w:szCs w:val="24"/>
              </w:rPr>
              <w:t> </w:t>
            </w:r>
            <w:r w:rsidRPr="00836EC3">
              <w:rPr>
                <w:rFonts w:ascii="DecimaWE Rg" w:hAnsi="DecimaWE Rg" w:cs="Arial"/>
                <w:sz w:val="24"/>
                <w:szCs w:val="24"/>
              </w:rPr>
              <w:t> </w:t>
            </w:r>
            <w:r w:rsidRPr="00836EC3"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836EC3" w:rsidRDefault="00F7534D" w:rsidP="00F7534D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</w:p>
        </w:tc>
      </w:tr>
      <w:tr w:rsidR="007F6153" w:rsidTr="00ED2428">
        <w:trPr>
          <w:trHeight w:val="58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DecimaWE Rg"/>
                <w:sz w:val="20"/>
              </w:rPr>
              <w:tab/>
            </w: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>1.3 all’implementazione di sistemi gestionali MRP/ERP/MES, CRM ed affini nonché  l'integrazione degli stessi con altri sistemi informativi presenti in azienda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DecimaWE Rg"/>
                <w:sz w:val="20"/>
              </w:rPr>
              <w:tab/>
            </w: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>1.4 al rinnovamento dell'immagine aziendale o di specifici prodotti, ai fini di una innovazione dei processi commerciali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1.5 allo sviluppo o adesione a piattaforme promo-commerciali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1.6 all’ introduzione o implementazione di sistemi di conservazione o di trattamento del legno di origine regionale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1.7 all’elaborazione di dati, ricerche e test finalizzati all'utilizzo del legno di origine regionale nei processi aziendali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spacing w:after="120"/>
              <w:ind w:left="326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1.8 alle attività di analisi, valutazione o programmazione delle attività delle proprietà forestali per la loro utilizzazione e gestione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Times New Roman"/>
                <w:bCs/>
                <w:sz w:val="20"/>
                <w:lang w:eastAsia="it-IT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1.9 alla produzione di materiale promozionale, con specifico riferimento all'introduzione del legno di origine regionale in processi produttivi o linee di prodotto della propria azienda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1.10 alla progettazione, sviluppo e certificazione di nuovi prodotti strettamente collegati ai principi di economia circolare e sostenibilità produttiva o del prodotto stesso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D964F6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1.11 all’efficientamento energetico dell'azienda o dei processi produttivi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1.12 al conseguimento e mantenimento delle certificazioni di sostenibilità e qualità dell’economia del legno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ab/>
              <w:t>1.13 all’ottenimento della conformità dei prodotti a direttive comunitarie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t>1.14 al conseguimento di certificati o ottenimento di dichiarazioni di conformità dei prodotti previsti per i mercati geografici di riferimento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widowControl w:val="0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323"/>
              <w:jc w:val="both"/>
              <w:textAlignment w:val="center"/>
              <w:rPr>
                <w:rFonts w:ascii="DecimaWE Rg" w:hAnsi="DecimaWE Rg" w:cs="DecimaWE Rg"/>
                <w:sz w:val="20"/>
              </w:rPr>
            </w:pPr>
            <w:r w:rsidRPr="00D964F6">
              <w:rPr>
                <w:rFonts w:ascii="DecimaWE Rg" w:hAnsi="DecimaWE Rg" w:cs="Times New Roman"/>
                <w:bCs/>
                <w:sz w:val="20"/>
                <w:lang w:eastAsia="it-IT"/>
              </w:rPr>
              <w:lastRenderedPageBreak/>
              <w:tab/>
              <w:t>1.15 a test, analisi o perizie volte alla dichiarazione di conformità dei prodotti o dei processi produttivi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pStyle w:val="Intestazione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D964F6">
              <w:rPr>
                <w:rFonts w:ascii="DecimaWE Rg" w:hAnsi="DecimaWE Rg" w:cs="DecimaWE Rg"/>
                <w:bCs/>
                <w:sz w:val="22"/>
                <w:szCs w:val="22"/>
              </w:rPr>
              <w:t>b) acquisto hardware e software finalizzati al miglioramento dei processi produttivi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322547">
            <w:pPr>
              <w:pStyle w:val="Intestazione"/>
              <w:jc w:val="left"/>
              <w:rPr>
                <w:rFonts w:ascii="DecimaWE Rg" w:hAnsi="DecimaWE Rg" w:cs="Arial"/>
                <w:sz w:val="22"/>
                <w:szCs w:val="22"/>
              </w:rPr>
            </w:pPr>
            <w:r w:rsidRPr="00D964F6">
              <w:rPr>
                <w:rFonts w:ascii="DecimaWE Rg" w:hAnsi="DecimaWE Rg" w:cs="Arial"/>
                <w:bCs/>
                <w:sz w:val="22"/>
                <w:szCs w:val="22"/>
              </w:rPr>
              <w:t xml:space="preserve">c) implementazione tecnologica delle attrezzature o dei macchinari in uso e </w:t>
            </w:r>
            <w:r>
              <w:rPr>
                <w:rFonts w:ascii="DecimaWE Rg" w:hAnsi="DecimaWE Rg" w:cs="Arial"/>
                <w:bCs/>
                <w:sz w:val="22"/>
                <w:szCs w:val="22"/>
              </w:rPr>
              <w:t>o</w:t>
            </w:r>
            <w:r w:rsidRPr="00D964F6">
              <w:rPr>
                <w:rFonts w:ascii="DecimaWE Rg" w:hAnsi="DecimaWE Rg" w:cs="Arial"/>
                <w:bCs/>
                <w:sz w:val="22"/>
                <w:szCs w:val="22"/>
              </w:rPr>
              <w:t>ttenimento di certificazioni di conformità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pStyle w:val="Intestazione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D964F6">
              <w:rPr>
                <w:rFonts w:ascii="DecimaWE Rg" w:hAnsi="DecimaWE Rg" w:cs="DecimaWE Rg"/>
                <w:bCs/>
                <w:sz w:val="22"/>
                <w:szCs w:val="22"/>
              </w:rPr>
              <w:t>d) acquisto o noleggio di attrezzature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pStyle w:val="Intestazione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D964F6">
              <w:rPr>
                <w:rFonts w:ascii="DecimaWE Rg" w:hAnsi="DecimaWE Rg" w:cs="DecimaWE Rg"/>
                <w:bCs/>
                <w:sz w:val="22"/>
                <w:szCs w:val="22"/>
              </w:rPr>
              <w:t>e) studi, predisposizione o attuazione di progetti pilota ai fini della sostituzione o integrazione della fibra legnosa con altre tipologie di fibre di origine vegetale coltivate in regione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6D3713">
            <w:pPr>
              <w:pStyle w:val="Intestazione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D964F6">
              <w:rPr>
                <w:rFonts w:ascii="DecimaWE Rg" w:hAnsi="DecimaWE Rg" w:cs="DecimaWE Rg"/>
                <w:sz w:val="22"/>
                <w:szCs w:val="22"/>
              </w:rPr>
              <w:t>f)</w:t>
            </w:r>
            <w:r w:rsidRPr="00D964F6">
              <w:rPr>
                <w:rFonts w:ascii="DecimaWE Rg" w:hAnsi="DecimaWE Rg" w:cs="DecimaWE Rg"/>
                <w:bCs/>
                <w:sz w:val="22"/>
                <w:szCs w:val="22"/>
              </w:rPr>
              <w:t xml:space="preserve"> acquisizione o certificazione di servizi ecosistemici e loro promozione, comunicazione e  sviluppo commerciale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C10599">
            <w:pPr>
              <w:pStyle w:val="Intestazione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D964F6">
              <w:rPr>
                <w:rFonts w:ascii="DecimaWE Rg" w:hAnsi="DecimaWE Rg" w:cs="DecimaWE Rg"/>
                <w:bCs/>
                <w:sz w:val="22"/>
                <w:szCs w:val="22"/>
              </w:rPr>
              <w:t>g) partecipazione ad eventi di promozione commerciale per promuovere il progetto di innovazione diffusa e sostenibile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Pr="00D964F6" w:rsidRDefault="007F6153" w:rsidP="00D964F6">
            <w:pPr>
              <w:pStyle w:val="Intestazione"/>
              <w:jc w:val="left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D964F6">
              <w:rPr>
                <w:rFonts w:ascii="DecimaWE Rg" w:hAnsi="DecimaWE Rg" w:cs="DecimaWE Rg"/>
                <w:bCs/>
                <w:sz w:val="22"/>
                <w:szCs w:val="22"/>
              </w:rPr>
              <w:t>h) spese connesse alla attività di certificazione della spesa di cui all’articolo 41 bis della legge regionale n. 7/2000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ED2428">
            <w:pPr>
              <w:rPr>
                <w:rFonts w:ascii="DecimaWE Rg" w:hAnsi="DecimaWE Rg" w:cs="Arial"/>
                <w:szCs w:val="24"/>
              </w:rPr>
            </w:pPr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Pr="00A8557C" w:rsidRDefault="00F7534D" w:rsidP="00F7534D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Cs w:val="24"/>
              </w:rPr>
            </w:r>
            <w:r>
              <w:rPr>
                <w:rFonts w:ascii="DecimaWE Rg" w:hAnsi="DecimaWE Rg" w:cs="Arial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Cs w:val="24"/>
              </w:rPr>
              <w:t> </w:t>
            </w:r>
            <w:r>
              <w:rPr>
                <w:rFonts w:ascii="DecimaWE Rg" w:hAnsi="DecimaWE Rg" w:cs="Arial"/>
                <w:szCs w:val="24"/>
              </w:rPr>
              <w:fldChar w:fldCharType="end"/>
            </w:r>
          </w:p>
        </w:tc>
      </w:tr>
      <w:tr w:rsidR="007F6153" w:rsidTr="00ED2428">
        <w:trPr>
          <w:trHeight w:val="37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153" w:rsidRDefault="007F6153" w:rsidP="006D3713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DecimaWE Rg" w:hAnsi="DecimaWE Rg" w:cs="DecimaWE Rg"/>
                <w:b w:val="0"/>
                <w:sz w:val="20"/>
              </w:rPr>
              <w:t xml:space="preserve">TOTALE COMPLESSIVO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6153" w:rsidRDefault="007F6153" w:rsidP="00ED2428">
            <w:r w:rsidRPr="00A8557C">
              <w:rPr>
                <w:rFonts w:ascii="DecimaWE Rg" w:hAnsi="DecimaWE Rg" w:cs="Arial"/>
                <w:szCs w:val="24"/>
              </w:rPr>
              <w:t xml:space="preserve">€ </w:t>
            </w:r>
            <w:r w:rsidRPr="00A8557C">
              <w:rPr>
                <w:rFonts w:ascii="DecimaWE Rg" w:hAnsi="DecimaWE Rg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557C">
              <w:rPr>
                <w:rFonts w:ascii="DecimaWE Rg" w:hAnsi="DecimaWE Rg" w:cs="Arial"/>
                <w:szCs w:val="24"/>
              </w:rPr>
              <w:instrText xml:space="preserve"> FORMTEXT </w:instrText>
            </w:r>
            <w:r w:rsidRPr="00A8557C">
              <w:rPr>
                <w:rFonts w:ascii="DecimaWE Rg" w:hAnsi="DecimaWE Rg" w:cs="Arial"/>
                <w:szCs w:val="24"/>
              </w:rPr>
            </w:r>
            <w:r w:rsidRPr="00A8557C">
              <w:rPr>
                <w:rFonts w:ascii="DecimaWE Rg" w:hAnsi="DecimaWE Rg" w:cs="Arial"/>
                <w:szCs w:val="24"/>
              </w:rPr>
              <w:fldChar w:fldCharType="separate"/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t> </w:t>
            </w:r>
            <w:r w:rsidRPr="00A8557C">
              <w:rPr>
                <w:rFonts w:ascii="DecimaWE Rg" w:hAnsi="DecimaWE Rg"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153" w:rsidRPr="00A8557C" w:rsidRDefault="007F6153" w:rsidP="006D3713">
            <w:pPr>
              <w:rPr>
                <w:rFonts w:ascii="DecimaWE Rg" w:hAnsi="DecimaWE Rg" w:cs="Arial"/>
                <w:szCs w:val="24"/>
              </w:rPr>
            </w:pPr>
          </w:p>
        </w:tc>
      </w:tr>
    </w:tbl>
    <w:p w:rsidR="002830D1" w:rsidRDefault="002830D1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</w:p>
    <w:p w:rsidR="002830D1" w:rsidRDefault="002830D1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</w:p>
    <w:p w:rsidR="002830D1" w:rsidRDefault="002830D1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</w:p>
    <w:p w:rsidR="002830D1" w:rsidRDefault="002830D1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</w:p>
    <w:p w:rsidR="00E563CE" w:rsidRPr="00D67936" w:rsidRDefault="00E563CE" w:rsidP="00C10599">
      <w:pPr>
        <w:tabs>
          <w:tab w:val="center" w:pos="4819"/>
          <w:tab w:val="right" w:pos="9638"/>
        </w:tabs>
        <w:ind w:left="1276"/>
        <w:rPr>
          <w:rFonts w:ascii="DecimaWE Rg" w:hAnsi="DecimaWE Rg" w:cs="Arial"/>
          <w:szCs w:val="24"/>
        </w:rPr>
      </w:pPr>
      <w:r w:rsidRPr="00D67936">
        <w:rPr>
          <w:rFonts w:ascii="DecimaWE Rg" w:hAnsi="DecimaWE Rg" w:cs="Arial"/>
          <w:szCs w:val="24"/>
        </w:rPr>
        <w:t xml:space="preserve">Luogo </w:t>
      </w:r>
      <w:bookmarkStart w:id="1" w:name="Testo33"/>
      <w:r w:rsidRPr="00D67936">
        <w:rPr>
          <w:rFonts w:ascii="DecimaWE Rg" w:hAnsi="DecimaWE Rg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67936">
        <w:rPr>
          <w:rFonts w:ascii="DecimaWE Rg" w:hAnsi="DecimaWE Rg"/>
          <w:szCs w:val="24"/>
        </w:rPr>
        <w:instrText xml:space="preserve"> FORMTEXT </w:instrText>
      </w:r>
      <w:r w:rsidRPr="00D67936">
        <w:rPr>
          <w:rFonts w:ascii="DecimaWE Rg" w:hAnsi="DecimaWE Rg"/>
          <w:szCs w:val="24"/>
        </w:rPr>
      </w:r>
      <w:r w:rsidRPr="00D67936">
        <w:rPr>
          <w:rFonts w:ascii="DecimaWE Rg" w:hAnsi="DecimaWE Rg"/>
          <w:szCs w:val="24"/>
        </w:rPr>
        <w:fldChar w:fldCharType="separate"/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/>
          <w:szCs w:val="24"/>
        </w:rPr>
        <w:fldChar w:fldCharType="end"/>
      </w:r>
      <w:bookmarkEnd w:id="1"/>
      <w:r w:rsidRPr="00D67936">
        <w:rPr>
          <w:rFonts w:ascii="DecimaWE Rg" w:hAnsi="DecimaWE Rg" w:cs="Arial"/>
          <w:szCs w:val="24"/>
        </w:rPr>
        <w:t xml:space="preserve">  e data  </w:t>
      </w:r>
      <w:r w:rsidR="001E7B11" w:rsidRPr="00D67936">
        <w:rPr>
          <w:rFonts w:ascii="DecimaWE Rg" w:hAnsi="DecimaWE Rg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E7B11" w:rsidRPr="00D67936">
        <w:rPr>
          <w:rFonts w:ascii="DecimaWE Rg" w:hAnsi="DecimaWE Rg"/>
          <w:szCs w:val="24"/>
        </w:rPr>
        <w:instrText xml:space="preserve"> FORMTEXT </w:instrText>
      </w:r>
      <w:r w:rsidR="001E7B11" w:rsidRPr="00D67936">
        <w:rPr>
          <w:rFonts w:ascii="DecimaWE Rg" w:hAnsi="DecimaWE Rg"/>
          <w:szCs w:val="24"/>
        </w:rPr>
      </w:r>
      <w:r w:rsidR="001E7B11" w:rsidRPr="00D67936">
        <w:rPr>
          <w:rFonts w:ascii="DecimaWE Rg" w:hAnsi="DecimaWE Rg"/>
          <w:szCs w:val="24"/>
        </w:rPr>
        <w:fldChar w:fldCharType="separate"/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szCs w:val="24"/>
        </w:rPr>
        <w:fldChar w:fldCharType="end"/>
      </w:r>
      <w:r w:rsidR="00E442C5" w:rsidRPr="00D67936">
        <w:rPr>
          <w:rFonts w:ascii="DecimaWE Rg" w:hAnsi="DecimaWE Rg" w:cs="Arial"/>
          <w:szCs w:val="24"/>
        </w:rPr>
        <w:t>/</w:t>
      </w:r>
      <w:r w:rsidR="001E7B11" w:rsidRPr="00D67936">
        <w:rPr>
          <w:rFonts w:ascii="DecimaWE Rg" w:hAnsi="DecimaWE Rg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E7B11" w:rsidRPr="00D67936">
        <w:rPr>
          <w:rFonts w:ascii="DecimaWE Rg" w:hAnsi="DecimaWE Rg"/>
          <w:szCs w:val="24"/>
        </w:rPr>
        <w:instrText xml:space="preserve"> FORMTEXT </w:instrText>
      </w:r>
      <w:r w:rsidR="001E7B11" w:rsidRPr="00D67936">
        <w:rPr>
          <w:rFonts w:ascii="DecimaWE Rg" w:hAnsi="DecimaWE Rg"/>
          <w:szCs w:val="24"/>
        </w:rPr>
      </w:r>
      <w:r w:rsidR="001E7B11" w:rsidRPr="00D67936">
        <w:rPr>
          <w:rFonts w:ascii="DecimaWE Rg" w:hAnsi="DecimaWE Rg"/>
          <w:szCs w:val="24"/>
        </w:rPr>
        <w:fldChar w:fldCharType="separate"/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szCs w:val="24"/>
        </w:rPr>
        <w:fldChar w:fldCharType="end"/>
      </w:r>
      <w:r w:rsidR="00E442C5" w:rsidRPr="00D67936">
        <w:rPr>
          <w:rFonts w:ascii="DecimaWE Rg" w:hAnsi="DecimaWE Rg" w:cs="Arial"/>
          <w:szCs w:val="24"/>
        </w:rPr>
        <w:t>/</w:t>
      </w:r>
      <w:r w:rsidR="001E7B11" w:rsidRPr="00D67936">
        <w:rPr>
          <w:rFonts w:ascii="DecimaWE Rg" w:hAnsi="DecimaWE Rg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E7B11" w:rsidRPr="00D67936">
        <w:rPr>
          <w:rFonts w:ascii="DecimaWE Rg" w:hAnsi="DecimaWE Rg"/>
          <w:szCs w:val="24"/>
        </w:rPr>
        <w:instrText xml:space="preserve"> FORMTEXT </w:instrText>
      </w:r>
      <w:r w:rsidR="001E7B11" w:rsidRPr="00D67936">
        <w:rPr>
          <w:rFonts w:ascii="DecimaWE Rg" w:hAnsi="DecimaWE Rg"/>
          <w:szCs w:val="24"/>
        </w:rPr>
      </w:r>
      <w:r w:rsidR="001E7B11" w:rsidRPr="00D67936">
        <w:rPr>
          <w:rFonts w:ascii="DecimaWE Rg" w:hAnsi="DecimaWE Rg"/>
          <w:szCs w:val="24"/>
        </w:rPr>
        <w:fldChar w:fldCharType="separate"/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szCs w:val="24"/>
        </w:rPr>
        <w:fldChar w:fldCharType="end"/>
      </w:r>
    </w:p>
    <w:p w:rsidR="00E563CE" w:rsidRPr="00D67936" w:rsidRDefault="00E563CE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uto"/>
        <w:jc w:val="both"/>
        <w:rPr>
          <w:rFonts w:ascii="DecimaWE Rg" w:hAnsi="DecimaWE Rg" w:cs="Arial"/>
          <w:sz w:val="22"/>
          <w:szCs w:val="22"/>
        </w:rPr>
      </w:pPr>
    </w:p>
    <w:p w:rsidR="00E563CE" w:rsidRPr="00C10599" w:rsidRDefault="00011B12" w:rsidP="00C10599">
      <w:pPr>
        <w:pStyle w:val="Intestazione"/>
        <w:tabs>
          <w:tab w:val="clear" w:pos="4819"/>
          <w:tab w:val="clear" w:pos="9638"/>
          <w:tab w:val="left" w:leader="underscore" w:pos="14034"/>
        </w:tabs>
        <w:spacing w:line="480" w:lineRule="auto"/>
        <w:ind w:left="7371" w:right="1529"/>
        <w:jc w:val="right"/>
        <w:rPr>
          <w:rFonts w:ascii="Arial" w:hAnsi="Arial" w:cs="Arial"/>
          <w:b w:val="0"/>
          <w:sz w:val="20"/>
        </w:rPr>
      </w:pPr>
      <w:r w:rsidRPr="00011B12">
        <w:rPr>
          <w:rFonts w:ascii="DecimaWE Rg" w:hAnsi="DecimaWE Rg" w:cs="Arial"/>
          <w:b w:val="0"/>
          <w:i/>
          <w:sz w:val="24"/>
          <w:szCs w:val="24"/>
        </w:rPr>
        <w:t>Firma del</w:t>
      </w:r>
      <w:r w:rsidR="00D67936" w:rsidRPr="00011B12">
        <w:rPr>
          <w:rFonts w:ascii="DecimaWE Rg" w:hAnsi="DecimaWE Rg" w:cs="Arial"/>
          <w:b w:val="0"/>
          <w:i/>
          <w:sz w:val="24"/>
          <w:szCs w:val="24"/>
        </w:rPr>
        <w:t xml:space="preserve"> </w:t>
      </w:r>
      <w:r w:rsidRPr="00011B12">
        <w:rPr>
          <w:rFonts w:ascii="DecimaWE Rg" w:hAnsi="DecimaWE Rg" w:cs="Arial"/>
          <w:b w:val="0"/>
          <w:i/>
          <w:sz w:val="24"/>
          <w:szCs w:val="24"/>
        </w:rPr>
        <w:t>legale rappresentante</w:t>
      </w:r>
      <w:r w:rsidR="00D67936" w:rsidRPr="00D67936">
        <w:rPr>
          <w:rFonts w:ascii="DecimaWE Rg" w:hAnsi="DecimaWE Rg" w:cs="Arial"/>
          <w:b w:val="0"/>
          <w:i/>
          <w:sz w:val="22"/>
          <w:szCs w:val="22"/>
        </w:rPr>
        <w:t xml:space="preserve"> </w:t>
      </w:r>
      <w:r w:rsidR="0099418A" w:rsidRPr="00D67936">
        <w:rPr>
          <w:rFonts w:ascii="DecimaWE Rg" w:hAnsi="DecimaWE Rg" w:cs="Arial"/>
          <w:b w:val="0"/>
          <w:i/>
          <w:sz w:val="22"/>
          <w:szCs w:val="22"/>
        </w:rPr>
        <w:br/>
      </w:r>
      <w:r w:rsidR="005B03E7">
        <w:rPr>
          <w:rFonts w:ascii="Arial" w:hAnsi="Arial" w:cs="Arial"/>
          <w:b w:val="0"/>
          <w:i/>
          <w:sz w:val="20"/>
        </w:rPr>
        <w:t>________________________________________</w:t>
      </w:r>
    </w:p>
    <w:sectPr w:rsidR="00E563CE" w:rsidRPr="00C10599" w:rsidSect="002830D1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701" w:bottom="1418" w:left="1701" w:header="283" w:footer="1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12" w:rsidRDefault="00522812">
      <w:r>
        <w:separator/>
      </w:r>
    </w:p>
  </w:endnote>
  <w:endnote w:type="continuationSeparator" w:id="0">
    <w:p w:rsidR="00522812" w:rsidRDefault="0052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????????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CD" w:rsidRDefault="006956CD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12" w:rsidRDefault="00522812">
      <w:r>
        <w:separator/>
      </w:r>
    </w:p>
  </w:footnote>
  <w:footnote w:type="continuationSeparator" w:id="0">
    <w:p w:rsidR="00522812" w:rsidRDefault="0052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CD" w:rsidRPr="00414727" w:rsidRDefault="006956CD" w:rsidP="00414727">
    <w:pPr>
      <w:pStyle w:val="Intestazione"/>
      <w:jc w:val="left"/>
      <w:rPr>
        <w:rFonts w:ascii="DecimaWE Rg" w:hAnsi="DecimaWE Rg"/>
        <w:color w:val="80808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CD" w:rsidRPr="002830D1" w:rsidRDefault="006956CD" w:rsidP="00E363D9">
    <w:pPr>
      <w:pStyle w:val="Intestazione"/>
      <w:jc w:val="left"/>
      <w:rPr>
        <w:rFonts w:ascii="DecimaWE Rg" w:hAnsi="DecimaWE Rg"/>
        <w:sz w:val="22"/>
        <w:szCs w:val="22"/>
      </w:rPr>
    </w:pPr>
    <w:r w:rsidRPr="002830D1">
      <w:rPr>
        <w:rFonts w:ascii="DecimaWE Rg" w:hAnsi="DecimaWE Rg"/>
        <w:sz w:val="22"/>
        <w:szCs w:val="22"/>
      </w:rPr>
      <w:t>Da allegare alla domanda di incentivo.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"/>
      <w:lvlJc w:val="left"/>
      <w:pPr>
        <w:tabs>
          <w:tab w:val="num" w:pos="0"/>
        </w:tabs>
        <w:ind w:left="645" w:hanging="360"/>
      </w:pPr>
      <w:rPr>
        <w:rFonts w:ascii="Wingdings" w:hAnsi="Wingdings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pBMBvOttOzzoVz7Xu21shHiVkbr0nnndnKy/g0+qA/L3Yup7R9qPj5DQEkRprZNVL3uZbdeDbLH/u0MZ5AsNA==" w:salt="PZ2fqif6kKHvJE7zGr6m6w=="/>
  <w:defaultTabStop w:val="5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B"/>
    <w:rsid w:val="00011B12"/>
    <w:rsid w:val="00084EC6"/>
    <w:rsid w:val="00095C61"/>
    <w:rsid w:val="000E24FB"/>
    <w:rsid w:val="000F515C"/>
    <w:rsid w:val="00131E4C"/>
    <w:rsid w:val="00141802"/>
    <w:rsid w:val="00146038"/>
    <w:rsid w:val="001A6829"/>
    <w:rsid w:val="001C6F18"/>
    <w:rsid w:val="001C7131"/>
    <w:rsid w:val="001E7B11"/>
    <w:rsid w:val="00270C74"/>
    <w:rsid w:val="002830D1"/>
    <w:rsid w:val="00285414"/>
    <w:rsid w:val="00297D69"/>
    <w:rsid w:val="002A142D"/>
    <w:rsid w:val="00322547"/>
    <w:rsid w:val="00326312"/>
    <w:rsid w:val="003348F9"/>
    <w:rsid w:val="00347AA4"/>
    <w:rsid w:val="0035166E"/>
    <w:rsid w:val="00373070"/>
    <w:rsid w:val="00375E05"/>
    <w:rsid w:val="003B028B"/>
    <w:rsid w:val="003C75DA"/>
    <w:rsid w:val="00414727"/>
    <w:rsid w:val="0043600C"/>
    <w:rsid w:val="00466E89"/>
    <w:rsid w:val="00471D09"/>
    <w:rsid w:val="00474BF3"/>
    <w:rsid w:val="00476412"/>
    <w:rsid w:val="00484287"/>
    <w:rsid w:val="004878B0"/>
    <w:rsid w:val="004A560E"/>
    <w:rsid w:val="004E35E2"/>
    <w:rsid w:val="004F2209"/>
    <w:rsid w:val="00500631"/>
    <w:rsid w:val="00511377"/>
    <w:rsid w:val="00522812"/>
    <w:rsid w:val="00532CEF"/>
    <w:rsid w:val="00543ECC"/>
    <w:rsid w:val="005526A4"/>
    <w:rsid w:val="00582BF2"/>
    <w:rsid w:val="005A3FB2"/>
    <w:rsid w:val="005A58FF"/>
    <w:rsid w:val="005A5CA1"/>
    <w:rsid w:val="005B03E7"/>
    <w:rsid w:val="005E52C2"/>
    <w:rsid w:val="006165A6"/>
    <w:rsid w:val="00633562"/>
    <w:rsid w:val="0063411C"/>
    <w:rsid w:val="006454F1"/>
    <w:rsid w:val="00652B78"/>
    <w:rsid w:val="0067112B"/>
    <w:rsid w:val="0067296B"/>
    <w:rsid w:val="006956CD"/>
    <w:rsid w:val="006A5D8D"/>
    <w:rsid w:val="006A608C"/>
    <w:rsid w:val="006D18D9"/>
    <w:rsid w:val="006D3713"/>
    <w:rsid w:val="006E09F7"/>
    <w:rsid w:val="00754212"/>
    <w:rsid w:val="007635FB"/>
    <w:rsid w:val="00771A1C"/>
    <w:rsid w:val="00773E17"/>
    <w:rsid w:val="00776879"/>
    <w:rsid w:val="007A5E6B"/>
    <w:rsid w:val="007E390C"/>
    <w:rsid w:val="007F6153"/>
    <w:rsid w:val="00800CDA"/>
    <w:rsid w:val="008046CA"/>
    <w:rsid w:val="00826081"/>
    <w:rsid w:val="00832ACF"/>
    <w:rsid w:val="00836EC3"/>
    <w:rsid w:val="0084258E"/>
    <w:rsid w:val="00842D65"/>
    <w:rsid w:val="00847F03"/>
    <w:rsid w:val="0086014F"/>
    <w:rsid w:val="00875F2C"/>
    <w:rsid w:val="008812BB"/>
    <w:rsid w:val="00882BFB"/>
    <w:rsid w:val="008E1B14"/>
    <w:rsid w:val="009013AE"/>
    <w:rsid w:val="00905543"/>
    <w:rsid w:val="009149CB"/>
    <w:rsid w:val="00941A60"/>
    <w:rsid w:val="0099418A"/>
    <w:rsid w:val="009C041E"/>
    <w:rsid w:val="009C256A"/>
    <w:rsid w:val="009F6838"/>
    <w:rsid w:val="00A14D9B"/>
    <w:rsid w:val="00A56053"/>
    <w:rsid w:val="00A74EC3"/>
    <w:rsid w:val="00A76DC5"/>
    <w:rsid w:val="00A779CF"/>
    <w:rsid w:val="00A8557C"/>
    <w:rsid w:val="00AA3008"/>
    <w:rsid w:val="00AA6243"/>
    <w:rsid w:val="00AC3D60"/>
    <w:rsid w:val="00AC486F"/>
    <w:rsid w:val="00AE39B4"/>
    <w:rsid w:val="00AF2C9B"/>
    <w:rsid w:val="00B20938"/>
    <w:rsid w:val="00B21C7C"/>
    <w:rsid w:val="00B308B3"/>
    <w:rsid w:val="00B40F14"/>
    <w:rsid w:val="00B536DD"/>
    <w:rsid w:val="00B90EDA"/>
    <w:rsid w:val="00B93031"/>
    <w:rsid w:val="00BE6811"/>
    <w:rsid w:val="00C010D0"/>
    <w:rsid w:val="00C01A51"/>
    <w:rsid w:val="00C10599"/>
    <w:rsid w:val="00C176B6"/>
    <w:rsid w:val="00C51C41"/>
    <w:rsid w:val="00C86A02"/>
    <w:rsid w:val="00CD2967"/>
    <w:rsid w:val="00CD501A"/>
    <w:rsid w:val="00D012F9"/>
    <w:rsid w:val="00D16EF8"/>
    <w:rsid w:val="00D24E7A"/>
    <w:rsid w:val="00D30D97"/>
    <w:rsid w:val="00D32CCB"/>
    <w:rsid w:val="00D51A51"/>
    <w:rsid w:val="00D606EB"/>
    <w:rsid w:val="00D65E47"/>
    <w:rsid w:val="00D67936"/>
    <w:rsid w:val="00D709A5"/>
    <w:rsid w:val="00D922F3"/>
    <w:rsid w:val="00D95FCD"/>
    <w:rsid w:val="00D964F6"/>
    <w:rsid w:val="00DC6670"/>
    <w:rsid w:val="00E14195"/>
    <w:rsid w:val="00E17C84"/>
    <w:rsid w:val="00E238BB"/>
    <w:rsid w:val="00E363D9"/>
    <w:rsid w:val="00E423CC"/>
    <w:rsid w:val="00E442C5"/>
    <w:rsid w:val="00E563CE"/>
    <w:rsid w:val="00E70FF8"/>
    <w:rsid w:val="00E8255C"/>
    <w:rsid w:val="00E82917"/>
    <w:rsid w:val="00E94741"/>
    <w:rsid w:val="00E96D66"/>
    <w:rsid w:val="00EB149C"/>
    <w:rsid w:val="00EB7B0B"/>
    <w:rsid w:val="00EC6816"/>
    <w:rsid w:val="00ED2428"/>
    <w:rsid w:val="00EE40FA"/>
    <w:rsid w:val="00EF47E8"/>
    <w:rsid w:val="00F23272"/>
    <w:rsid w:val="00F42C25"/>
    <w:rsid w:val="00F46D12"/>
    <w:rsid w:val="00F472F4"/>
    <w:rsid w:val="00F66488"/>
    <w:rsid w:val="00F7534D"/>
    <w:rsid w:val="00FB759C"/>
    <w:rsid w:val="00FD0E9D"/>
    <w:rsid w:val="00FD211E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344A0-043A-44AC-85AB-D3DF1CF2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EC3"/>
    <w:pPr>
      <w:suppressAutoHyphens/>
    </w:pPr>
    <w:rPr>
      <w:rFonts w:ascii="Verdana" w:hAnsi="Verdana" w:cs="Verdana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after="240"/>
      <w:outlineLvl w:val="2"/>
    </w:pPr>
    <w:rPr>
      <w:rFonts w:ascii="Times New Roman" w:hAnsi="Times New Roman" w:cs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after="120" w:line="300" w:lineRule="atLeast"/>
      <w:jc w:val="both"/>
      <w:outlineLvl w:val="3"/>
    </w:pPr>
    <w:rPr>
      <w:rFonts w:ascii="Times New Roman" w:hAnsi="Times New Roman" w:cs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spacing w:before="120"/>
      <w:jc w:val="center"/>
      <w:outlineLvl w:val="6"/>
    </w:pPr>
    <w:rPr>
      <w:rFonts w:ascii="Times New Roman" w:hAnsi="Times New Roman" w:cs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 w:cs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Times New Roman" w:hAnsi="Times New Roman" w:cs="Times New Roman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b/>
      <w:sz w:val="20"/>
      <w:u w:val="none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b/>
      <w:sz w:val="20"/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color w:val="000000"/>
      <w:sz w:val="28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</w:rPr>
  </w:style>
  <w:style w:type="character" w:customStyle="1" w:styleId="PidipaginaCarattere">
    <w:name w:val="Piè di pagina Carattere"/>
    <w:rPr>
      <w:rFonts w:ascii="Verdana" w:hAnsi="Verdana"/>
      <w:sz w:val="24"/>
    </w:rPr>
  </w:style>
  <w:style w:type="character" w:customStyle="1" w:styleId="PreformattatoHTMLCarattere">
    <w:name w:val="Preformattato HTML Carattere"/>
    <w:rPr>
      <w:rFonts w:ascii="Courier New" w:hAnsi="Courier New"/>
    </w:rPr>
  </w:style>
  <w:style w:type="character" w:customStyle="1" w:styleId="TitoloCarattere">
    <w:name w:val="Titolo Carattere"/>
    <w:rPr>
      <w:sz w:val="28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estonotaapidipaginaCarattere">
    <w:name w:val="Testo nota a piè di pagina Carattere"/>
    <w:rPr>
      <w:rFonts w:ascii="Verdana" w:hAnsi="Verdana"/>
    </w:rPr>
  </w:style>
  <w:style w:type="character" w:customStyle="1" w:styleId="IntestazioneCarattere">
    <w:name w:val="Intestazione Carattere"/>
    <w:uiPriority w:val="99"/>
    <w:rPr>
      <w:b/>
      <w:sz w:val="28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 w:cs="Times New Roman"/>
      <w:b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customStyle="1" w:styleId="Testodelblocco1">
    <w:name w:val="Testo del blocco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120" w:after="120"/>
      <w:ind w:left="5387" w:right="3686"/>
    </w:pPr>
    <w:rPr>
      <w:rFonts w:ascii="Times New Roman" w:hAnsi="Times New Roman" w:cs="Times New Roman"/>
      <w:sz w:val="20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 w:cs="Times New Roman"/>
      <w:b/>
      <w:sz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ascii="Verdana" w:hAnsi="Verdana" w:cs="Times New Roman"/>
      <w:sz w:val="24"/>
      <w:lang w:val="x-none" w:eastAsia="ar-SA" w:bidi="ar-SA"/>
    </w:rPr>
  </w:style>
  <w:style w:type="paragraph" w:customStyle="1" w:styleId="Corpodeltesto21">
    <w:name w:val="Corpo del testo 21"/>
    <w:basedOn w:val="Normale"/>
    <w:pPr>
      <w:jc w:val="both"/>
    </w:pPr>
    <w:rPr>
      <w:rFonts w:ascii="Times New Roman" w:hAnsi="Times New Roman" w:cs="Times New Roman"/>
      <w:i/>
    </w:rPr>
  </w:style>
  <w:style w:type="paragraph" w:customStyle="1" w:styleId="Corpodeltesto31">
    <w:name w:val="Corpo del testo 31"/>
    <w:basedOn w:val="Normale"/>
    <w:pPr>
      <w:jc w:val="both"/>
    </w:pPr>
    <w:rPr>
      <w:rFonts w:ascii="Times New Roman" w:hAnsi="Times New Roman" w:cs="Times New Roman"/>
      <w:i/>
      <w:sz w:val="20"/>
    </w:rPr>
  </w:style>
  <w:style w:type="paragraph" w:customStyle="1" w:styleId="ElencoPuntato1">
    <w:name w:val="ElencoPuntato1"/>
    <w:basedOn w:val="Normale"/>
    <w:pPr>
      <w:numPr>
        <w:numId w:val="2"/>
      </w:numPr>
      <w:jc w:val="both"/>
    </w:pPr>
    <w:rPr>
      <w:rFonts w:ascii="Times New Roman" w:hAnsi="Times New Roman" w:cs="Times New Roman"/>
      <w:sz w:val="20"/>
    </w:rPr>
  </w:style>
  <w:style w:type="paragraph" w:customStyle="1" w:styleId="Testocommento1">
    <w:name w:val="Testo commento1"/>
    <w:basedOn w:val="Normale"/>
    <w:rPr>
      <w:rFonts w:ascii="Times New Roman" w:hAnsi="Times New Roman" w:cs="Times New Roman"/>
      <w:sz w:val="20"/>
    </w:rPr>
  </w:style>
  <w:style w:type="paragraph" w:customStyle="1" w:styleId="Rientrocorpodeltesto21">
    <w:name w:val="Rientro corpo del testo 21"/>
    <w:basedOn w:val="Normale"/>
    <w:pPr>
      <w:tabs>
        <w:tab w:val="left" w:pos="1560"/>
      </w:tabs>
      <w:ind w:left="1560" w:hanging="1560"/>
    </w:pPr>
    <w:rPr>
      <w:rFonts w:ascii="Times New Roman" w:hAnsi="Times New Roman" w:cs="Times New Roman"/>
    </w:rPr>
  </w:style>
  <w:style w:type="paragraph" w:customStyle="1" w:styleId="Rientrocorpodeltesto31">
    <w:name w:val="Rientro corpo del testo 31"/>
    <w:basedOn w:val="Normale"/>
    <w:pPr>
      <w:ind w:left="1560" w:hanging="1418"/>
    </w:pPr>
    <w:rPr>
      <w:rFonts w:ascii="Times New Roman" w:hAnsi="Times New Roman" w:cs="Times New Roman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ar-SA" w:bidi="ar-SA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Times New Roman" w:hAnsi="Times New Roman" w:cs="Times New Roman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Verdana" w:hAnsi="Verdana" w:cs="Times New Roman"/>
      <w:lang w:val="x-none"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Verdana" w:hAnsi="Verdana" w:cs="Times New Roman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Pr>
      <w:rFonts w:ascii="Verdana" w:hAnsi="Verdana" w:cs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  <w:lang w:val="x-none" w:eastAsia="ar-SA" w:bidi="ar-SA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PreformattatoHTML">
    <w:name w:val="HTML Preformatted"/>
    <w:basedOn w:val="Normale"/>
    <w:link w:val="PreformattatoHTMLCarattere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locked/>
    <w:rPr>
      <w:rFonts w:ascii="Courier New" w:hAnsi="Courier New"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1"/>
    <w:uiPriority w:val="10"/>
    <w:qFormat/>
    <w:pPr>
      <w:spacing w:line="36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  <w:lang w:val="x-none"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11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lang w:val="x-none" w:eastAsia="ar-SA" w:bidi="ar-SA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sz w:val="20"/>
      <w:lang w:val="en-US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ascii="Times New Roman" w:hAnsi="Times New Roman" w:cs="Times New Roman"/>
      <w:szCs w:val="24"/>
    </w:rPr>
  </w:style>
  <w:style w:type="paragraph" w:customStyle="1" w:styleId="WW-Corpotesto">
    <w:name w:val="WW-Corpo testo"/>
    <w:basedOn w:val="Normale"/>
    <w:pPr>
      <w:jc w:val="both"/>
    </w:pPr>
    <w:rPr>
      <w:rFonts w:ascii="Times New Roman" w:hAnsi="Times New Roman" w:cs="Times New Roman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autoSpaceDE w:val="0"/>
      <w:ind w:left="765"/>
      <w:jc w:val="both"/>
      <w:textAlignment w:val="center"/>
    </w:pPr>
    <w:rPr>
      <w:rFonts w:ascii="DecimaWE Rg" w:hAnsi="DecimaWE Rg" w:cs="DecimaWE Rg"/>
      <w:bCs/>
      <w:color w:val="000000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590D-EBD6-466A-A939-8DA1CE58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Regione FVG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elisabetta.lesizza</dc:creator>
  <cp:keywords/>
  <dc:description/>
  <cp:lastModifiedBy>Franco Anna</cp:lastModifiedBy>
  <cp:revision>2</cp:revision>
  <cp:lastPrinted>2016-09-14T10:30:00Z</cp:lastPrinted>
  <dcterms:created xsi:type="dcterms:W3CDTF">2022-02-03T14:31:00Z</dcterms:created>
  <dcterms:modified xsi:type="dcterms:W3CDTF">2022-02-03T14:31:00Z</dcterms:modified>
</cp:coreProperties>
</file>