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09F36" w14:textId="2A522349" w:rsidR="008F490E" w:rsidRPr="0067548A" w:rsidRDefault="008F490E" w:rsidP="00197F65">
      <w:pPr>
        <w:jc w:val="both"/>
        <w:rPr>
          <w:rFonts w:ascii="Verdana" w:hAnsi="Verdana"/>
          <w:b/>
          <w:bCs/>
        </w:rPr>
      </w:pPr>
      <w:r w:rsidRPr="0067548A">
        <w:rPr>
          <w:rFonts w:ascii="Verdana" w:hAnsi="Verdana"/>
          <w:b/>
          <w:bCs/>
        </w:rPr>
        <w:t>RELAZIONE ILLUSTRATIVA DEL PROGETTO</w:t>
      </w:r>
      <w:r w:rsidR="00B36411" w:rsidRPr="0067548A">
        <w:rPr>
          <w:rFonts w:ascii="Verdana" w:hAnsi="Verdana"/>
          <w:b/>
          <w:bCs/>
        </w:rPr>
        <w:t xml:space="preserve"> - 1)</w:t>
      </w:r>
      <w:r w:rsidR="00207F3D" w:rsidRPr="0067548A">
        <w:rPr>
          <w:rFonts w:ascii="Verdana" w:hAnsi="Verdana"/>
          <w:b/>
          <w:bCs/>
        </w:rPr>
        <w:t xml:space="preserve"> </w:t>
      </w:r>
      <w:r w:rsidR="00B36411" w:rsidRPr="0067548A">
        <w:rPr>
          <w:rFonts w:ascii="Verdana" w:hAnsi="Verdana"/>
          <w:b/>
          <w:bCs/>
        </w:rPr>
        <w:t>Sezione descrittiva</w:t>
      </w:r>
    </w:p>
    <w:p w14:paraId="71F53C6D" w14:textId="77777777" w:rsidR="008F490E" w:rsidRPr="0067548A" w:rsidRDefault="008F490E" w:rsidP="00197F65">
      <w:pPr>
        <w:jc w:val="both"/>
        <w:rPr>
          <w:rFonts w:ascii="Verdana" w:hAnsi="Verdana"/>
        </w:rPr>
      </w:pPr>
    </w:p>
    <w:p w14:paraId="3EDD1587" w14:textId="3B8F29F8" w:rsidR="00423E13" w:rsidRPr="0067548A" w:rsidRDefault="008F490E" w:rsidP="00197F65">
      <w:pPr>
        <w:jc w:val="both"/>
        <w:rPr>
          <w:rFonts w:ascii="Verdana" w:hAnsi="Verdana"/>
          <w:u w:val="single"/>
        </w:rPr>
      </w:pPr>
      <w:r w:rsidRPr="0067548A">
        <w:rPr>
          <w:rFonts w:ascii="Verdana" w:hAnsi="Verdana"/>
        </w:rPr>
        <w:t>1) Titolo del progetto</w:t>
      </w:r>
      <w:r w:rsidR="00863C84" w:rsidRPr="0067548A">
        <w:rPr>
          <w:rFonts w:ascii="Verdana" w:hAnsi="Verdana"/>
        </w:rPr>
        <w:t xml:space="preserve">: </w:t>
      </w:r>
      <w:r w:rsidR="00863C84" w:rsidRPr="0067548A">
        <w:rPr>
          <w:rFonts w:ascii="Verdana" w:hAnsi="Verdana"/>
          <w:u w:val="single"/>
        </w:rPr>
        <w:t>_____________________</w:t>
      </w:r>
      <w:r w:rsidR="00E83C20">
        <w:rPr>
          <w:rFonts w:ascii="Verdana" w:hAnsi="Verdana"/>
          <w:u w:val="single"/>
        </w:rPr>
        <w:t>______________________________</w:t>
      </w:r>
    </w:p>
    <w:p w14:paraId="1DD15789" w14:textId="290CDE4B" w:rsidR="00423E13" w:rsidRPr="0067548A" w:rsidRDefault="00423E13" w:rsidP="00423E13">
      <w:pPr>
        <w:jc w:val="both"/>
        <w:rPr>
          <w:rFonts w:ascii="Verdana" w:hAnsi="Verdana"/>
          <w:b/>
          <w:bCs/>
        </w:rPr>
      </w:pPr>
      <w:r w:rsidRPr="0067548A">
        <w:rPr>
          <w:rFonts w:ascii="Verdana" w:hAnsi="Verdana"/>
          <w:b/>
          <w:bCs/>
        </w:rPr>
        <w:t xml:space="preserve">1.1 descrizione dettagliata del progetto: attività </w:t>
      </w:r>
      <w:r w:rsidR="00714308" w:rsidRPr="0067548A">
        <w:rPr>
          <w:rFonts w:ascii="Verdana" w:hAnsi="Verdana"/>
          <w:b/>
          <w:bCs/>
        </w:rPr>
        <w:t>e interventi</w:t>
      </w:r>
      <w:r w:rsidRPr="0067548A">
        <w:rPr>
          <w:rFonts w:ascii="Verdana" w:hAnsi="Verdana"/>
          <w:b/>
          <w:bCs/>
        </w:rPr>
        <w:t xml:space="preserve"> previst</w:t>
      </w:r>
      <w:r w:rsidR="00714308" w:rsidRPr="0067548A">
        <w:rPr>
          <w:rFonts w:ascii="Verdana" w:hAnsi="Verdana"/>
          <w:b/>
          <w:bCs/>
        </w:rPr>
        <w:t>i</w:t>
      </w:r>
    </w:p>
    <w:p w14:paraId="0317DCC5" w14:textId="59E046B5" w:rsidR="00423E13" w:rsidRPr="0067548A" w:rsidRDefault="00423E13" w:rsidP="00423E13">
      <w:pPr>
        <w:jc w:val="both"/>
        <w:rPr>
          <w:rFonts w:ascii="Verdana" w:hAnsi="Verdana"/>
          <w:i/>
          <w:iCs/>
        </w:rPr>
      </w:pPr>
      <w:r w:rsidRPr="0067548A">
        <w:rPr>
          <w:rFonts w:ascii="Verdana" w:hAnsi="Verdana"/>
        </w:rPr>
        <w:t>(</w:t>
      </w:r>
      <w:r w:rsidRPr="0067548A">
        <w:rPr>
          <w:rFonts w:ascii="Verdana" w:hAnsi="Verdana"/>
          <w:i/>
          <w:iCs/>
        </w:rPr>
        <w:t>descrive</w:t>
      </w:r>
      <w:bookmarkStart w:id="0" w:name="_GoBack"/>
      <w:bookmarkEnd w:id="0"/>
      <w:r w:rsidRPr="0067548A">
        <w:rPr>
          <w:rFonts w:ascii="Verdana" w:hAnsi="Verdana"/>
          <w:i/>
          <w:iCs/>
        </w:rPr>
        <w:t xml:space="preserve">re </w:t>
      </w:r>
      <w:r w:rsidR="00E80C81" w:rsidRPr="0067548A">
        <w:rPr>
          <w:rFonts w:ascii="Verdana" w:hAnsi="Verdana"/>
          <w:i/>
          <w:iCs/>
        </w:rPr>
        <w:t>in modo dettagliato, completo ed accurato</w:t>
      </w:r>
      <w:r w:rsidRPr="0067548A">
        <w:rPr>
          <w:rFonts w:ascii="Verdana" w:hAnsi="Verdana"/>
          <w:i/>
          <w:iCs/>
        </w:rPr>
        <w:t xml:space="preserve"> gli interventi e le attività previsti specificando:</w:t>
      </w:r>
    </w:p>
    <w:p w14:paraId="457D154F" w14:textId="69299876" w:rsidR="00423E13" w:rsidRPr="0067548A" w:rsidRDefault="00423E13" w:rsidP="00423E13">
      <w:pPr>
        <w:jc w:val="both"/>
        <w:rPr>
          <w:rFonts w:ascii="Verdana" w:hAnsi="Verdana"/>
          <w:i/>
          <w:iCs/>
        </w:rPr>
      </w:pPr>
      <w:r w:rsidRPr="0067548A">
        <w:rPr>
          <w:rFonts w:ascii="Verdana" w:hAnsi="Verdana"/>
          <w:i/>
          <w:iCs/>
        </w:rPr>
        <w:t xml:space="preserve">a) durata prevista in mesi </w:t>
      </w:r>
      <w:r w:rsidR="00927BC3" w:rsidRPr="0067548A">
        <w:rPr>
          <w:rFonts w:ascii="Verdana" w:hAnsi="Verdana"/>
          <w:i/>
          <w:iCs/>
        </w:rPr>
        <w:t>e tempistiche di realizzazione</w:t>
      </w:r>
    </w:p>
    <w:p w14:paraId="6AA743D4" w14:textId="460DC7C5" w:rsidR="00423E13" w:rsidRPr="0067548A" w:rsidRDefault="00423E13" w:rsidP="00423E13">
      <w:pPr>
        <w:jc w:val="both"/>
        <w:rPr>
          <w:rFonts w:ascii="Verdana" w:hAnsi="Verdana"/>
          <w:i/>
          <w:iCs/>
        </w:rPr>
      </w:pPr>
      <w:r w:rsidRPr="0067548A">
        <w:rPr>
          <w:rFonts w:ascii="Verdana" w:hAnsi="Verdana"/>
          <w:i/>
          <w:iCs/>
        </w:rPr>
        <w:t>b) risorse e strumenti impiegati / previsti</w:t>
      </w:r>
    </w:p>
    <w:p w14:paraId="30B6B711" w14:textId="52CA24C1" w:rsidR="00927BC3" w:rsidRPr="0067548A" w:rsidRDefault="00423E13" w:rsidP="00423E13">
      <w:pPr>
        <w:jc w:val="both"/>
        <w:rPr>
          <w:rFonts w:ascii="Verdana" w:hAnsi="Verdana"/>
        </w:rPr>
      </w:pPr>
      <w:r w:rsidRPr="0067548A">
        <w:rPr>
          <w:rFonts w:ascii="Verdana" w:hAnsi="Verdana"/>
          <w:i/>
          <w:iCs/>
        </w:rPr>
        <w:t xml:space="preserve">c) </w:t>
      </w:r>
      <w:r w:rsidR="00927BC3" w:rsidRPr="0067548A">
        <w:rPr>
          <w:rFonts w:ascii="Verdana" w:hAnsi="Verdana"/>
          <w:i/>
          <w:iCs/>
        </w:rPr>
        <w:t>obiettivi e risultati che si intendono raggiungere</w:t>
      </w:r>
      <w:r w:rsidRPr="0067548A">
        <w:rPr>
          <w:rFonts w:ascii="Verdana" w:hAnsi="Verdana"/>
        </w:rPr>
        <w:t>)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863C84" w:rsidRPr="0067548A" w14:paraId="664A6745" w14:textId="77777777" w:rsidTr="004C4C30">
        <w:tc>
          <w:tcPr>
            <w:tcW w:w="9639" w:type="dxa"/>
          </w:tcPr>
          <w:p w14:paraId="5DF59227" w14:textId="256A3FE6" w:rsidR="00863C84" w:rsidRPr="0067548A" w:rsidRDefault="00863C84" w:rsidP="00863C84">
            <w:pPr>
              <w:spacing w:after="160" w:line="259" w:lineRule="auto"/>
              <w:jc w:val="both"/>
              <w:rPr>
                <w:rFonts w:ascii="Verdana" w:hAnsi="Verdana"/>
              </w:rPr>
            </w:pPr>
            <w:r w:rsidRPr="0067548A">
              <w:rPr>
                <w:rFonts w:ascii="Verdana" w:hAnsi="Verdana"/>
                <w:i/>
              </w:rPr>
              <w:t>(</w:t>
            </w:r>
            <w:proofErr w:type="spellStart"/>
            <w:r w:rsidRPr="0067548A">
              <w:rPr>
                <w:rFonts w:ascii="Verdana" w:hAnsi="Verdana"/>
                <w:i/>
              </w:rPr>
              <w:t>max</w:t>
            </w:r>
            <w:proofErr w:type="spellEnd"/>
            <w:r w:rsidRPr="0067548A">
              <w:rPr>
                <w:rFonts w:ascii="Verdana" w:hAnsi="Verdana"/>
                <w:i/>
              </w:rPr>
              <w:t xml:space="preserve"> 4.000 caratteri, spazi inclusi)</w:t>
            </w:r>
          </w:p>
          <w:p w14:paraId="30F4DCE7" w14:textId="77777777" w:rsidR="00863C84" w:rsidRPr="0067548A" w:rsidRDefault="00863C84" w:rsidP="00863C84">
            <w:pPr>
              <w:spacing w:after="160" w:line="259" w:lineRule="auto"/>
              <w:jc w:val="both"/>
              <w:rPr>
                <w:rFonts w:ascii="Verdana" w:hAnsi="Verdana"/>
              </w:rPr>
            </w:pPr>
          </w:p>
          <w:p w14:paraId="3CCB51A0" w14:textId="77777777" w:rsidR="00863C84" w:rsidRPr="0067548A" w:rsidRDefault="00863C84" w:rsidP="00863C84">
            <w:pPr>
              <w:spacing w:after="160" w:line="259" w:lineRule="auto"/>
              <w:jc w:val="both"/>
              <w:rPr>
                <w:rFonts w:ascii="Verdana" w:hAnsi="Verdana"/>
              </w:rPr>
            </w:pPr>
          </w:p>
          <w:p w14:paraId="5F073A72" w14:textId="77777777" w:rsidR="00863C84" w:rsidRPr="0067548A" w:rsidRDefault="00863C84" w:rsidP="00863C84">
            <w:pPr>
              <w:spacing w:after="160" w:line="259" w:lineRule="auto"/>
              <w:jc w:val="both"/>
              <w:rPr>
                <w:rFonts w:ascii="Verdana" w:hAnsi="Verdana"/>
              </w:rPr>
            </w:pPr>
          </w:p>
          <w:p w14:paraId="335A00A8" w14:textId="77777777" w:rsidR="00863C84" w:rsidRPr="0067548A" w:rsidRDefault="00863C84" w:rsidP="00863C84">
            <w:pPr>
              <w:spacing w:after="160" w:line="259" w:lineRule="auto"/>
              <w:jc w:val="both"/>
              <w:rPr>
                <w:rFonts w:ascii="Verdana" w:hAnsi="Verdana"/>
              </w:rPr>
            </w:pPr>
          </w:p>
          <w:p w14:paraId="1ED7ED52" w14:textId="77777777" w:rsidR="00863C84" w:rsidRPr="0067548A" w:rsidRDefault="00863C84" w:rsidP="00863C84">
            <w:pPr>
              <w:spacing w:after="160" w:line="259" w:lineRule="auto"/>
              <w:jc w:val="both"/>
              <w:rPr>
                <w:rFonts w:ascii="Verdana" w:hAnsi="Verdana"/>
              </w:rPr>
            </w:pPr>
          </w:p>
          <w:p w14:paraId="5CB836C8" w14:textId="77777777" w:rsidR="00863C84" w:rsidRPr="0067548A" w:rsidRDefault="00863C84" w:rsidP="00863C84">
            <w:pPr>
              <w:spacing w:after="160" w:line="259" w:lineRule="auto"/>
              <w:jc w:val="both"/>
              <w:rPr>
                <w:rFonts w:ascii="Verdana" w:hAnsi="Verdana"/>
              </w:rPr>
            </w:pPr>
          </w:p>
          <w:p w14:paraId="221A8840" w14:textId="77777777" w:rsidR="00863C84" w:rsidRPr="0067548A" w:rsidRDefault="00863C84" w:rsidP="00863C84">
            <w:pPr>
              <w:spacing w:after="160" w:line="259" w:lineRule="auto"/>
              <w:jc w:val="both"/>
              <w:rPr>
                <w:rFonts w:ascii="Verdana" w:hAnsi="Verdana"/>
              </w:rPr>
            </w:pPr>
          </w:p>
          <w:p w14:paraId="6EE9C0CF" w14:textId="77777777" w:rsidR="00863C84" w:rsidRPr="0067548A" w:rsidRDefault="00863C84" w:rsidP="00863C84">
            <w:pPr>
              <w:spacing w:after="160" w:line="259" w:lineRule="auto"/>
              <w:jc w:val="both"/>
              <w:rPr>
                <w:rFonts w:ascii="Verdana" w:hAnsi="Verdana"/>
              </w:rPr>
            </w:pPr>
          </w:p>
          <w:p w14:paraId="1896C2EE" w14:textId="77777777" w:rsidR="00863C84" w:rsidRPr="0067548A" w:rsidRDefault="00863C84" w:rsidP="00863C84">
            <w:pPr>
              <w:spacing w:after="160" w:line="259" w:lineRule="auto"/>
              <w:jc w:val="both"/>
              <w:rPr>
                <w:rFonts w:ascii="Verdana" w:hAnsi="Verdana"/>
              </w:rPr>
            </w:pPr>
          </w:p>
          <w:p w14:paraId="6AC0F681" w14:textId="77777777" w:rsidR="00863C84" w:rsidRPr="0067548A" w:rsidRDefault="00863C84" w:rsidP="00863C84">
            <w:pPr>
              <w:spacing w:after="160" w:line="259" w:lineRule="auto"/>
              <w:jc w:val="both"/>
              <w:rPr>
                <w:rFonts w:ascii="Verdana" w:hAnsi="Verdana"/>
              </w:rPr>
            </w:pPr>
          </w:p>
          <w:p w14:paraId="07BDAF19" w14:textId="77777777" w:rsidR="00863C84" w:rsidRPr="0067548A" w:rsidRDefault="00863C84" w:rsidP="00863C84">
            <w:pPr>
              <w:spacing w:after="160" w:line="259" w:lineRule="auto"/>
              <w:jc w:val="both"/>
              <w:rPr>
                <w:rFonts w:ascii="Verdana" w:hAnsi="Verdana"/>
              </w:rPr>
            </w:pPr>
          </w:p>
          <w:p w14:paraId="12F30BB4" w14:textId="77777777" w:rsidR="00863C84" w:rsidRPr="0067548A" w:rsidRDefault="00863C84" w:rsidP="00863C84">
            <w:pPr>
              <w:spacing w:after="160" w:line="259" w:lineRule="auto"/>
              <w:jc w:val="both"/>
              <w:rPr>
                <w:rFonts w:ascii="Verdana" w:hAnsi="Verdana"/>
              </w:rPr>
            </w:pPr>
          </w:p>
          <w:p w14:paraId="1114C605" w14:textId="77777777" w:rsidR="00863C84" w:rsidRPr="0067548A" w:rsidRDefault="00863C84" w:rsidP="00863C84">
            <w:pPr>
              <w:spacing w:after="160" w:line="259" w:lineRule="auto"/>
              <w:jc w:val="both"/>
              <w:rPr>
                <w:rFonts w:ascii="Verdana" w:hAnsi="Verdana"/>
              </w:rPr>
            </w:pPr>
          </w:p>
          <w:p w14:paraId="64FD682F" w14:textId="77777777" w:rsidR="00863C84" w:rsidRPr="0067548A" w:rsidRDefault="00863C84" w:rsidP="00863C84">
            <w:pPr>
              <w:spacing w:after="160" w:line="259" w:lineRule="auto"/>
              <w:jc w:val="both"/>
              <w:rPr>
                <w:rFonts w:ascii="Verdana" w:hAnsi="Verdana"/>
              </w:rPr>
            </w:pPr>
          </w:p>
          <w:p w14:paraId="6892C005" w14:textId="77777777" w:rsidR="00863C84" w:rsidRPr="0067548A" w:rsidRDefault="00863C84" w:rsidP="00863C84">
            <w:pPr>
              <w:spacing w:after="160" w:line="259" w:lineRule="auto"/>
              <w:jc w:val="both"/>
              <w:rPr>
                <w:rFonts w:ascii="Verdana" w:hAnsi="Verdana"/>
              </w:rPr>
            </w:pPr>
          </w:p>
          <w:p w14:paraId="60DD5DB3" w14:textId="77777777" w:rsidR="00863C84" w:rsidRPr="0067548A" w:rsidRDefault="00863C84" w:rsidP="00863C84">
            <w:pPr>
              <w:spacing w:after="160" w:line="259" w:lineRule="auto"/>
              <w:jc w:val="both"/>
              <w:rPr>
                <w:rFonts w:ascii="Verdana" w:hAnsi="Verdana"/>
              </w:rPr>
            </w:pPr>
          </w:p>
          <w:p w14:paraId="27608CB9" w14:textId="77777777" w:rsidR="00863C84" w:rsidRPr="0067548A" w:rsidRDefault="00863C84" w:rsidP="00863C84">
            <w:pPr>
              <w:spacing w:after="160" w:line="259" w:lineRule="auto"/>
              <w:jc w:val="both"/>
              <w:rPr>
                <w:rFonts w:ascii="Verdana" w:hAnsi="Verdana"/>
              </w:rPr>
            </w:pPr>
          </w:p>
          <w:p w14:paraId="43E94009" w14:textId="77777777" w:rsidR="00863C84" w:rsidRPr="0067548A" w:rsidRDefault="00863C84" w:rsidP="0067548A">
            <w:pPr>
              <w:jc w:val="both"/>
              <w:rPr>
                <w:rFonts w:ascii="Verdana" w:hAnsi="Verdana"/>
              </w:rPr>
            </w:pPr>
          </w:p>
        </w:tc>
      </w:tr>
    </w:tbl>
    <w:p w14:paraId="6A52271A" w14:textId="77777777" w:rsidR="00863C84" w:rsidRPr="0067548A" w:rsidRDefault="00863C84" w:rsidP="00423E13">
      <w:pPr>
        <w:jc w:val="both"/>
        <w:rPr>
          <w:rFonts w:ascii="Verdana" w:hAnsi="Verdana"/>
        </w:rPr>
      </w:pPr>
    </w:p>
    <w:p w14:paraId="7F56EA70" w14:textId="049AA6A9" w:rsidR="00270975" w:rsidRPr="0067548A" w:rsidRDefault="00270975">
      <w:pPr>
        <w:rPr>
          <w:rFonts w:ascii="Verdana" w:hAnsi="Verdana"/>
        </w:rPr>
      </w:pPr>
      <w:r w:rsidRPr="0067548A">
        <w:rPr>
          <w:rFonts w:ascii="Verdana" w:hAnsi="Verdana"/>
        </w:rPr>
        <w:br w:type="page"/>
      </w:r>
    </w:p>
    <w:p w14:paraId="79ECD22A" w14:textId="45648327" w:rsidR="008F490E" w:rsidRPr="0067548A" w:rsidRDefault="008F490E" w:rsidP="00197F65">
      <w:pPr>
        <w:jc w:val="both"/>
        <w:rPr>
          <w:rFonts w:ascii="Verdana" w:hAnsi="Verdana"/>
        </w:rPr>
      </w:pPr>
      <w:r w:rsidRPr="0067548A">
        <w:rPr>
          <w:rFonts w:ascii="Verdana" w:hAnsi="Verdana"/>
        </w:rPr>
        <w:lastRenderedPageBreak/>
        <w:t xml:space="preserve">2) </w:t>
      </w:r>
      <w:r w:rsidR="00572D10" w:rsidRPr="0067548A">
        <w:rPr>
          <w:rFonts w:ascii="Verdana" w:hAnsi="Verdana"/>
          <w:u w:val="single"/>
        </w:rPr>
        <w:t>C</w:t>
      </w:r>
      <w:r w:rsidRPr="0067548A">
        <w:rPr>
          <w:rFonts w:ascii="Verdana" w:hAnsi="Verdana"/>
          <w:u w:val="single"/>
        </w:rPr>
        <w:t xml:space="preserve">riteri di valutazione </w:t>
      </w:r>
      <w:r w:rsidR="00837866" w:rsidRPr="0067548A">
        <w:rPr>
          <w:rFonts w:ascii="Verdana" w:hAnsi="Verdana"/>
          <w:u w:val="single"/>
        </w:rPr>
        <w:t>del progetto</w:t>
      </w:r>
    </w:p>
    <w:p w14:paraId="48BAD30F" w14:textId="22DCD3AB" w:rsidR="00765A86" w:rsidRPr="0067548A" w:rsidRDefault="007451EA" w:rsidP="009E301F">
      <w:pPr>
        <w:spacing w:after="0" w:line="240" w:lineRule="auto"/>
        <w:jc w:val="both"/>
        <w:rPr>
          <w:rFonts w:ascii="Verdana" w:hAnsi="Verdana"/>
          <w:b/>
          <w:bCs/>
          <w:i/>
        </w:rPr>
      </w:pPr>
      <w:r w:rsidRPr="0067548A">
        <w:rPr>
          <w:rFonts w:ascii="Verdana" w:hAnsi="Verdana"/>
          <w:b/>
          <w:bCs/>
        </w:rPr>
        <w:t xml:space="preserve">2.1 </w:t>
      </w:r>
      <w:r w:rsidR="009E301F" w:rsidRPr="0067548A">
        <w:rPr>
          <w:rFonts w:ascii="Verdana" w:hAnsi="Verdana"/>
          <w:b/>
          <w:bCs/>
          <w:i/>
        </w:rPr>
        <w:t>I</w:t>
      </w:r>
      <w:r w:rsidR="00765A86" w:rsidRPr="0067548A">
        <w:rPr>
          <w:rFonts w:ascii="Verdana" w:hAnsi="Verdana"/>
          <w:b/>
          <w:bCs/>
          <w:i/>
        </w:rPr>
        <w:t>nnovatività e capacità del progetto di favorire l’integrazione e la coesione sociale, e di creare percorsi e pratiche di cittadinanza attiva, misurata in termini di costituzione di partenariati tra soggetti istituzionali (comprese le comunità locali), residenti e operatori privati, che si fondino su un rapporto di collaborazione volto:</w:t>
      </w:r>
    </w:p>
    <w:p w14:paraId="423FC097" w14:textId="77777777" w:rsidR="00765A86" w:rsidRPr="0067548A" w:rsidRDefault="00765A86" w:rsidP="009E301F">
      <w:pPr>
        <w:spacing w:after="0" w:line="240" w:lineRule="auto"/>
        <w:jc w:val="both"/>
        <w:rPr>
          <w:rFonts w:ascii="Verdana" w:hAnsi="Verdana"/>
          <w:b/>
          <w:bCs/>
          <w:i/>
        </w:rPr>
      </w:pPr>
      <w:r w:rsidRPr="0067548A">
        <w:rPr>
          <w:rFonts w:ascii="Verdana" w:hAnsi="Verdana"/>
          <w:b/>
          <w:bCs/>
          <w:i/>
        </w:rPr>
        <w:t>a) a favorire la partecipazione attiva dei giovani alla vita della propria comunità;</w:t>
      </w:r>
    </w:p>
    <w:p w14:paraId="22CC280A" w14:textId="77777777" w:rsidR="00765A86" w:rsidRPr="0067548A" w:rsidRDefault="00765A86" w:rsidP="009E301F">
      <w:pPr>
        <w:spacing w:after="0" w:line="240" w:lineRule="auto"/>
        <w:jc w:val="both"/>
        <w:rPr>
          <w:rFonts w:ascii="Verdana" w:hAnsi="Verdana"/>
          <w:b/>
          <w:bCs/>
          <w:i/>
        </w:rPr>
      </w:pPr>
      <w:r w:rsidRPr="0067548A">
        <w:rPr>
          <w:rFonts w:ascii="Verdana" w:hAnsi="Verdana"/>
          <w:b/>
          <w:bCs/>
          <w:i/>
        </w:rPr>
        <w:t>b) a favorire l’utilizzo e la fruizione dei luoghi e degli spazi da parte di segmenti sociali caratterizzati da situazioni di marginalità sociale, con l’obiettivo di accrescerne le competenze e promuovere una maggiore confidenza in sé stessi;</w:t>
      </w:r>
    </w:p>
    <w:p w14:paraId="0075336B" w14:textId="0F26B77F" w:rsidR="00765A86" w:rsidRPr="0067548A" w:rsidRDefault="00765A86" w:rsidP="009E301F">
      <w:pPr>
        <w:spacing w:after="240" w:line="240" w:lineRule="auto"/>
        <w:jc w:val="both"/>
        <w:rPr>
          <w:rFonts w:ascii="Verdana" w:hAnsi="Verdana"/>
          <w:b/>
          <w:bCs/>
        </w:rPr>
      </w:pPr>
      <w:r w:rsidRPr="0067548A">
        <w:rPr>
          <w:rFonts w:ascii="Verdana" w:hAnsi="Verdana"/>
          <w:b/>
          <w:bCs/>
          <w:i/>
        </w:rPr>
        <w:t>c) a favorire il benessere di persone diversamente abili, o che soffrono di alcune malattie, ovvero di problemi legati all’invecchiamento e alla solitudine</w:t>
      </w:r>
      <w:r w:rsidR="009E301F" w:rsidRPr="0067548A">
        <w:rPr>
          <w:rFonts w:ascii="Verdana" w:hAnsi="Verdana"/>
          <w:b/>
          <w:bCs/>
          <w:i/>
        </w:rPr>
        <w:t>.</w:t>
      </w:r>
    </w:p>
    <w:p w14:paraId="36F24BE7" w14:textId="7EFEBC20" w:rsidR="00765A86" w:rsidRPr="0067548A" w:rsidRDefault="00765A86" w:rsidP="00765A86">
      <w:pPr>
        <w:jc w:val="both"/>
        <w:rPr>
          <w:rFonts w:ascii="Verdana" w:hAnsi="Verdana"/>
        </w:rPr>
      </w:pPr>
      <w:r w:rsidRPr="0067548A">
        <w:rPr>
          <w:rFonts w:ascii="Verdana" w:hAnsi="Verdana"/>
        </w:rPr>
        <w:t>(</w:t>
      </w:r>
      <w:r w:rsidR="00863C84" w:rsidRPr="0067548A">
        <w:rPr>
          <w:rFonts w:ascii="Verdana" w:hAnsi="Verdana"/>
          <w:i/>
        </w:rPr>
        <w:t>Si raccomanda di</w:t>
      </w:r>
      <w:r w:rsidR="00863C84" w:rsidRPr="0067548A">
        <w:rPr>
          <w:rFonts w:ascii="Verdana" w:hAnsi="Verdana"/>
        </w:rPr>
        <w:t xml:space="preserve"> </w:t>
      </w:r>
      <w:r w:rsidRPr="0067548A">
        <w:rPr>
          <w:rFonts w:ascii="Verdana" w:hAnsi="Verdana"/>
          <w:i/>
          <w:iCs/>
        </w:rPr>
        <w:t xml:space="preserve">indicare il numero di accordi di </w:t>
      </w:r>
      <w:r w:rsidR="00D60678" w:rsidRPr="0067548A">
        <w:rPr>
          <w:rFonts w:ascii="Verdana" w:hAnsi="Verdana"/>
          <w:i/>
          <w:iCs/>
        </w:rPr>
        <w:t xml:space="preserve">partenariato </w:t>
      </w:r>
      <w:r w:rsidRPr="0067548A">
        <w:rPr>
          <w:rFonts w:ascii="Verdana" w:hAnsi="Verdana"/>
          <w:i/>
          <w:iCs/>
        </w:rPr>
        <w:t>sottoscritti</w:t>
      </w:r>
      <w:r w:rsidR="00D60678" w:rsidRPr="0067548A">
        <w:rPr>
          <w:rFonts w:ascii="Verdana" w:hAnsi="Verdana"/>
          <w:i/>
          <w:iCs/>
        </w:rPr>
        <w:t xml:space="preserve"> con soggetti istituzionali</w:t>
      </w:r>
      <w:r w:rsidR="002A7990" w:rsidRPr="0067548A">
        <w:rPr>
          <w:rFonts w:ascii="Verdana" w:hAnsi="Verdana"/>
          <w:i/>
          <w:iCs/>
        </w:rPr>
        <w:t xml:space="preserve">, comprese le comunità locali, </w:t>
      </w:r>
      <w:r w:rsidR="00D60678" w:rsidRPr="0067548A">
        <w:rPr>
          <w:rFonts w:ascii="Verdana" w:hAnsi="Verdana"/>
          <w:i/>
          <w:iCs/>
        </w:rPr>
        <w:t>residenti e operatori privati</w:t>
      </w:r>
      <w:r w:rsidRPr="0067548A">
        <w:rPr>
          <w:rFonts w:ascii="Verdana" w:hAnsi="Verdana"/>
          <w:i/>
          <w:iCs/>
        </w:rPr>
        <w:t xml:space="preserve"> nell’ambito del progetto e </w:t>
      </w:r>
      <w:r w:rsidR="003D4641" w:rsidRPr="0067548A">
        <w:rPr>
          <w:rFonts w:ascii="Verdana" w:hAnsi="Verdana"/>
          <w:i/>
          <w:iCs/>
        </w:rPr>
        <w:t xml:space="preserve">di </w:t>
      </w:r>
      <w:r w:rsidRPr="0067548A">
        <w:rPr>
          <w:rFonts w:ascii="Verdana" w:hAnsi="Verdana"/>
          <w:i/>
          <w:iCs/>
        </w:rPr>
        <w:t>illustrare come questi contribuiscano a</w:t>
      </w:r>
      <w:r w:rsidR="002A7990" w:rsidRPr="0067548A">
        <w:rPr>
          <w:rFonts w:ascii="Verdana" w:hAnsi="Verdana"/>
          <w:i/>
          <w:iCs/>
        </w:rPr>
        <w:t xml:space="preserve"> creare </w:t>
      </w:r>
      <w:r w:rsidR="00D60678" w:rsidRPr="0067548A">
        <w:rPr>
          <w:rFonts w:ascii="Verdana" w:hAnsi="Verdana"/>
          <w:i/>
          <w:iCs/>
        </w:rPr>
        <w:t>percorsi e pratiche di cittadinanza attiva</w:t>
      </w:r>
      <w:r w:rsidRPr="0067548A">
        <w:rPr>
          <w:rFonts w:ascii="Verdana" w:hAnsi="Verdana"/>
          <w:i/>
          <w:iCs/>
        </w:rPr>
        <w:t xml:space="preserve"> </w:t>
      </w:r>
      <w:r w:rsidR="002A7990" w:rsidRPr="0067548A">
        <w:rPr>
          <w:rFonts w:ascii="Verdana" w:hAnsi="Verdana"/>
          <w:i/>
          <w:iCs/>
        </w:rPr>
        <w:t xml:space="preserve">allo scopo di </w:t>
      </w:r>
      <w:r w:rsidRPr="0067548A">
        <w:rPr>
          <w:rFonts w:ascii="Verdana" w:hAnsi="Verdana"/>
          <w:i/>
          <w:iCs/>
        </w:rPr>
        <w:t>favorire la partecipazione attiva dei giovani alla vita della propria comunità; l’utilizzo e la fruizione dei luoghi e degli spazi da parte di segmenti sociali caratterizzati da situazioni di marginalità sociale, con l’obiettivo di accrescerne le competenze e promuovere una maggiore confidenza in sé stessi; il benessere di persone diversamente abili, o che soffrono di alcune malattie, ovvero di problemi legati all’invecchiamento e alla solitudine</w:t>
      </w:r>
      <w:r w:rsidRPr="0067548A">
        <w:rPr>
          <w:rFonts w:ascii="Verdana" w:hAnsi="Verdana"/>
        </w:rPr>
        <w:t>)</w:t>
      </w:r>
      <w:r w:rsidR="00863C84" w:rsidRPr="0067548A">
        <w:rPr>
          <w:rFonts w:ascii="Verdana" w:hAnsi="Verdana"/>
        </w:rPr>
        <w:t>.</w:t>
      </w:r>
    </w:p>
    <w:p w14:paraId="1EB1C8D4" w14:textId="27F7A379" w:rsidR="00765A86" w:rsidRPr="0067548A" w:rsidRDefault="00765A86" w:rsidP="00765A86">
      <w:pPr>
        <w:jc w:val="both"/>
        <w:rPr>
          <w:rFonts w:ascii="Verdana" w:hAnsi="Verdana"/>
        </w:rPr>
      </w:pPr>
      <w:r w:rsidRPr="0067548A">
        <w:rPr>
          <w:rFonts w:ascii="Verdana" w:hAnsi="Verdana"/>
        </w:rPr>
        <w:t xml:space="preserve">NUMERO DI ACCORDI DI </w:t>
      </w:r>
      <w:r w:rsidR="00D60678" w:rsidRPr="0067548A">
        <w:rPr>
          <w:rFonts w:ascii="Verdana" w:hAnsi="Verdana"/>
        </w:rPr>
        <w:t>PARTENARIATO</w:t>
      </w:r>
      <w:r w:rsidR="002A7990" w:rsidRPr="0067548A">
        <w:rPr>
          <w:rStyle w:val="Rimandonotaapidipagina"/>
          <w:rFonts w:ascii="Verdana" w:hAnsi="Verdana"/>
        </w:rPr>
        <w:footnoteReference w:id="1"/>
      </w:r>
      <w:r w:rsidRPr="0067548A">
        <w:rPr>
          <w:rFonts w:ascii="Verdana" w:hAnsi="Verdana"/>
        </w:rPr>
        <w:t xml:space="preserve"> _________________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863C84" w:rsidRPr="0067548A" w14:paraId="4EA871C2" w14:textId="77777777" w:rsidTr="004C4C30">
        <w:tc>
          <w:tcPr>
            <w:tcW w:w="9639" w:type="dxa"/>
          </w:tcPr>
          <w:p w14:paraId="704C2F93" w14:textId="55F7E9E0" w:rsidR="00863C84" w:rsidRPr="0067548A" w:rsidRDefault="00863C84" w:rsidP="00863C84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  <w:r w:rsidRPr="0067548A">
              <w:rPr>
                <w:rFonts w:ascii="Verdana" w:hAnsi="Verdana"/>
                <w:bCs/>
                <w:i/>
              </w:rPr>
              <w:t>(</w:t>
            </w:r>
            <w:proofErr w:type="spellStart"/>
            <w:r w:rsidRPr="0067548A">
              <w:rPr>
                <w:rFonts w:ascii="Verdana" w:hAnsi="Verdana"/>
                <w:bCs/>
                <w:i/>
              </w:rPr>
              <w:t>max</w:t>
            </w:r>
            <w:proofErr w:type="spellEnd"/>
            <w:r w:rsidRPr="0067548A">
              <w:rPr>
                <w:rFonts w:ascii="Verdana" w:hAnsi="Verdana"/>
                <w:bCs/>
                <w:i/>
              </w:rPr>
              <w:t xml:space="preserve"> 4.000 caratteri, spazi inclusi)</w:t>
            </w:r>
          </w:p>
          <w:p w14:paraId="35CA192F" w14:textId="77777777" w:rsidR="00863C84" w:rsidRPr="0067548A" w:rsidRDefault="00863C84" w:rsidP="00863C84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2534E071" w14:textId="77777777" w:rsidR="00863C84" w:rsidRPr="0067548A" w:rsidRDefault="00863C84" w:rsidP="00863C84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789303A6" w14:textId="77777777" w:rsidR="00863C84" w:rsidRPr="0067548A" w:rsidRDefault="00863C84" w:rsidP="00863C84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3AFFE4C7" w14:textId="77777777" w:rsidR="00863C84" w:rsidRPr="0067548A" w:rsidRDefault="00863C84" w:rsidP="00863C84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05F8684F" w14:textId="77777777" w:rsidR="00863C84" w:rsidRPr="0067548A" w:rsidRDefault="00863C84" w:rsidP="00863C84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25C65327" w14:textId="77777777" w:rsidR="00863C84" w:rsidRPr="0067548A" w:rsidRDefault="00863C84" w:rsidP="00863C84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4470B857" w14:textId="77777777" w:rsidR="00863C84" w:rsidRPr="0067548A" w:rsidRDefault="00863C84" w:rsidP="00863C84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335CABC9" w14:textId="77777777" w:rsidR="00863C84" w:rsidRPr="0067548A" w:rsidRDefault="00863C84" w:rsidP="00863C84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0537111E" w14:textId="77777777" w:rsidR="00863C84" w:rsidRPr="0067548A" w:rsidRDefault="00863C84" w:rsidP="00863C84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4C6460A6" w14:textId="77777777" w:rsidR="00863C84" w:rsidRPr="0067548A" w:rsidRDefault="00863C84" w:rsidP="00863C84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28E40534" w14:textId="2BA26EAD" w:rsidR="00863C84" w:rsidRPr="0067548A" w:rsidRDefault="00863C84" w:rsidP="00117DBF">
            <w:pPr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14:paraId="239CA8FB" w14:textId="77777777" w:rsidR="004C4C30" w:rsidRPr="0067548A" w:rsidRDefault="004C4C30">
      <w:pPr>
        <w:rPr>
          <w:rFonts w:ascii="Verdana" w:hAnsi="Verdana"/>
          <w:b/>
          <w:bCs/>
        </w:rPr>
      </w:pPr>
      <w:r w:rsidRPr="0067548A">
        <w:rPr>
          <w:rFonts w:ascii="Verdana" w:hAnsi="Verdana"/>
          <w:b/>
          <w:bCs/>
        </w:rPr>
        <w:br w:type="page"/>
      </w:r>
    </w:p>
    <w:p w14:paraId="5FBAC9DA" w14:textId="0B38F85C" w:rsidR="002A7990" w:rsidRPr="0067548A" w:rsidRDefault="002A7990" w:rsidP="002A7990">
      <w:pPr>
        <w:jc w:val="both"/>
        <w:rPr>
          <w:rFonts w:ascii="Verdana" w:hAnsi="Verdana"/>
          <w:b/>
          <w:bCs/>
        </w:rPr>
      </w:pPr>
      <w:r w:rsidRPr="0067548A">
        <w:rPr>
          <w:rFonts w:ascii="Verdana" w:hAnsi="Verdana"/>
          <w:b/>
          <w:bCs/>
        </w:rPr>
        <w:lastRenderedPageBreak/>
        <w:t>2.</w:t>
      </w:r>
      <w:r w:rsidR="007F3A64" w:rsidRPr="0067548A">
        <w:rPr>
          <w:rFonts w:ascii="Verdana" w:hAnsi="Verdana"/>
          <w:b/>
          <w:bCs/>
        </w:rPr>
        <w:t>2</w:t>
      </w:r>
      <w:r w:rsidRPr="0067548A">
        <w:rPr>
          <w:rFonts w:ascii="Verdana" w:hAnsi="Verdana"/>
          <w:b/>
          <w:bCs/>
        </w:rPr>
        <w:t xml:space="preserve"> </w:t>
      </w:r>
      <w:r w:rsidR="007F3A64" w:rsidRPr="0067548A">
        <w:rPr>
          <w:rFonts w:ascii="Verdana" w:hAnsi="Verdana"/>
          <w:b/>
          <w:bCs/>
        </w:rPr>
        <w:t xml:space="preserve">Team progettuale </w:t>
      </w:r>
    </w:p>
    <w:p w14:paraId="27E1DF59" w14:textId="495FD884" w:rsidR="007F3A64" w:rsidRPr="0067548A" w:rsidRDefault="002A7990" w:rsidP="002A7990">
      <w:pPr>
        <w:jc w:val="both"/>
        <w:rPr>
          <w:rFonts w:ascii="Verdana" w:hAnsi="Verdana"/>
          <w:i/>
          <w:iCs/>
        </w:rPr>
      </w:pPr>
      <w:r w:rsidRPr="0067548A">
        <w:rPr>
          <w:rFonts w:ascii="Verdana" w:hAnsi="Verdana"/>
        </w:rPr>
        <w:t>(</w:t>
      </w:r>
      <w:r w:rsidR="009E301F" w:rsidRPr="0067548A">
        <w:rPr>
          <w:rFonts w:ascii="Verdana" w:hAnsi="Verdana"/>
          <w:i/>
        </w:rPr>
        <w:t>I</w:t>
      </w:r>
      <w:r w:rsidR="007F3A64" w:rsidRPr="0067548A">
        <w:rPr>
          <w:rFonts w:ascii="Verdana" w:hAnsi="Verdana"/>
          <w:i/>
          <w:iCs/>
        </w:rPr>
        <w:t>llustrare l</w:t>
      </w:r>
      <w:r w:rsidR="00117DBF" w:rsidRPr="0067548A">
        <w:rPr>
          <w:rFonts w:ascii="Verdana" w:hAnsi="Verdana"/>
          <w:i/>
          <w:iCs/>
        </w:rPr>
        <w:t>a qualità dell</w:t>
      </w:r>
      <w:r w:rsidR="007F3A64" w:rsidRPr="0067548A">
        <w:rPr>
          <w:rFonts w:ascii="Verdana" w:hAnsi="Verdana"/>
          <w:i/>
          <w:iCs/>
        </w:rPr>
        <w:t xml:space="preserve">e competenze </w:t>
      </w:r>
      <w:r w:rsidR="00117DBF" w:rsidRPr="0067548A">
        <w:rPr>
          <w:rFonts w:ascii="Verdana" w:hAnsi="Verdana"/>
          <w:i/>
          <w:iCs/>
        </w:rPr>
        <w:t xml:space="preserve">coinvolte nel progetto in termini di composizione del team progettuale proponente, </w:t>
      </w:r>
      <w:r w:rsidR="00E43419" w:rsidRPr="0067548A">
        <w:rPr>
          <w:rFonts w:ascii="Verdana" w:hAnsi="Verdana"/>
          <w:i/>
          <w:iCs/>
        </w:rPr>
        <w:t>con particolare riguardo alla presenza nel team di donne e di giovani,</w:t>
      </w:r>
      <w:r w:rsidR="00E43419" w:rsidRPr="0067548A">
        <w:rPr>
          <w:rStyle w:val="Rimandonotaapidipagina"/>
          <w:rFonts w:ascii="Verdana" w:hAnsi="Verdana"/>
          <w:i/>
          <w:iCs/>
        </w:rPr>
        <w:footnoteReference w:id="2"/>
      </w:r>
      <w:r w:rsidR="007F3A64" w:rsidRPr="0067548A">
        <w:rPr>
          <w:rFonts w:ascii="Verdana" w:hAnsi="Verdana"/>
          <w:i/>
          <w:iCs/>
        </w:rPr>
        <w:t xml:space="preserve"> </w:t>
      </w:r>
      <w:r w:rsidR="00117DBF" w:rsidRPr="0067548A">
        <w:rPr>
          <w:rFonts w:ascii="Verdana" w:hAnsi="Verdana"/>
          <w:i/>
          <w:iCs/>
        </w:rPr>
        <w:t xml:space="preserve">di soggetti con background </w:t>
      </w:r>
      <w:r w:rsidR="007F3A64" w:rsidRPr="0067548A">
        <w:rPr>
          <w:rFonts w:ascii="Verdana" w:hAnsi="Verdana"/>
          <w:i/>
          <w:iCs/>
        </w:rPr>
        <w:t xml:space="preserve">formativo e </w:t>
      </w:r>
      <w:r w:rsidR="00117DBF" w:rsidRPr="0067548A">
        <w:rPr>
          <w:rFonts w:ascii="Verdana" w:hAnsi="Verdana"/>
          <w:i/>
          <w:iCs/>
        </w:rPr>
        <w:t xml:space="preserve">con </w:t>
      </w:r>
      <w:r w:rsidR="007F3A64" w:rsidRPr="0067548A">
        <w:rPr>
          <w:rFonts w:ascii="Verdana" w:hAnsi="Verdana"/>
          <w:i/>
          <w:iCs/>
        </w:rPr>
        <w:t>eventuale pregressa esperienza rispetto alla specifica attività che si intende sviluppare in coerenza con quanto riportato nel curriculum vita</w:t>
      </w:r>
      <w:r w:rsidR="00D05300" w:rsidRPr="0067548A">
        <w:rPr>
          <w:rFonts w:ascii="Verdana" w:hAnsi="Verdana"/>
          <w:i/>
          <w:iCs/>
        </w:rPr>
        <w:t>e</w:t>
      </w:r>
      <w:r w:rsidR="007836E9" w:rsidRPr="0067548A">
        <w:rPr>
          <w:rFonts w:ascii="Verdana" w:hAnsi="Verdana"/>
          <w:i/>
          <w:iCs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2A7990" w:rsidRPr="0067548A" w14:paraId="4DB59975" w14:textId="77777777" w:rsidTr="0088460C">
        <w:tc>
          <w:tcPr>
            <w:tcW w:w="1925" w:type="dxa"/>
          </w:tcPr>
          <w:p w14:paraId="43D827A4" w14:textId="77777777" w:rsidR="002A7990" w:rsidRPr="0067548A" w:rsidRDefault="002A7990" w:rsidP="0088460C">
            <w:pPr>
              <w:jc w:val="center"/>
              <w:rPr>
                <w:rFonts w:ascii="Verdana" w:hAnsi="Verdana"/>
              </w:rPr>
            </w:pPr>
            <w:r w:rsidRPr="0067548A">
              <w:rPr>
                <w:rFonts w:ascii="Verdana" w:hAnsi="Verdana"/>
              </w:rPr>
              <w:t>NOME</w:t>
            </w:r>
          </w:p>
        </w:tc>
        <w:tc>
          <w:tcPr>
            <w:tcW w:w="1925" w:type="dxa"/>
          </w:tcPr>
          <w:p w14:paraId="56758875" w14:textId="77777777" w:rsidR="002A7990" w:rsidRPr="0067548A" w:rsidRDefault="002A7990" w:rsidP="0088460C">
            <w:pPr>
              <w:jc w:val="center"/>
              <w:rPr>
                <w:rFonts w:ascii="Verdana" w:hAnsi="Verdana"/>
              </w:rPr>
            </w:pPr>
            <w:r w:rsidRPr="0067548A">
              <w:rPr>
                <w:rFonts w:ascii="Verdana" w:hAnsi="Verdana"/>
              </w:rPr>
              <w:t>COGNOME</w:t>
            </w:r>
          </w:p>
        </w:tc>
        <w:tc>
          <w:tcPr>
            <w:tcW w:w="1926" w:type="dxa"/>
          </w:tcPr>
          <w:p w14:paraId="7600CE16" w14:textId="77777777" w:rsidR="002A7990" w:rsidRPr="0067548A" w:rsidRDefault="002A7990" w:rsidP="0088460C">
            <w:pPr>
              <w:jc w:val="center"/>
              <w:rPr>
                <w:rFonts w:ascii="Verdana" w:hAnsi="Verdana"/>
              </w:rPr>
            </w:pPr>
            <w:r w:rsidRPr="0067548A">
              <w:rPr>
                <w:rFonts w:ascii="Verdana" w:hAnsi="Verdana"/>
              </w:rPr>
              <w:t>DATA DI NASCITA</w:t>
            </w:r>
          </w:p>
        </w:tc>
        <w:tc>
          <w:tcPr>
            <w:tcW w:w="1926" w:type="dxa"/>
          </w:tcPr>
          <w:p w14:paraId="17EF1D2D" w14:textId="77777777" w:rsidR="002A7990" w:rsidRPr="0067548A" w:rsidRDefault="002A7990" w:rsidP="0088460C">
            <w:pPr>
              <w:jc w:val="center"/>
              <w:rPr>
                <w:rFonts w:ascii="Verdana" w:hAnsi="Verdana"/>
              </w:rPr>
            </w:pPr>
            <w:r w:rsidRPr="0067548A">
              <w:rPr>
                <w:rFonts w:ascii="Verdana" w:hAnsi="Verdana"/>
              </w:rPr>
              <w:t>ESPERIENZE FORMATIVE</w:t>
            </w:r>
          </w:p>
        </w:tc>
        <w:tc>
          <w:tcPr>
            <w:tcW w:w="1926" w:type="dxa"/>
          </w:tcPr>
          <w:p w14:paraId="4B3F1280" w14:textId="77777777" w:rsidR="002A7990" w:rsidRPr="0067548A" w:rsidRDefault="002A7990" w:rsidP="0088460C">
            <w:pPr>
              <w:jc w:val="center"/>
              <w:rPr>
                <w:rFonts w:ascii="Verdana" w:hAnsi="Verdana"/>
              </w:rPr>
            </w:pPr>
            <w:r w:rsidRPr="0067548A">
              <w:rPr>
                <w:rFonts w:ascii="Verdana" w:hAnsi="Verdana"/>
              </w:rPr>
              <w:t>ESPERIENZE LAVORATIVE</w:t>
            </w:r>
          </w:p>
        </w:tc>
      </w:tr>
      <w:tr w:rsidR="002A7990" w:rsidRPr="0067548A" w14:paraId="515B516A" w14:textId="77777777" w:rsidTr="0088460C">
        <w:tc>
          <w:tcPr>
            <w:tcW w:w="1925" w:type="dxa"/>
          </w:tcPr>
          <w:p w14:paraId="4ACCF8FE" w14:textId="77777777" w:rsidR="002A7990" w:rsidRPr="0067548A" w:rsidRDefault="002A7990" w:rsidP="0088460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25" w:type="dxa"/>
          </w:tcPr>
          <w:p w14:paraId="3478F9CC" w14:textId="77777777" w:rsidR="002A7990" w:rsidRPr="0067548A" w:rsidRDefault="002A7990" w:rsidP="0088460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26" w:type="dxa"/>
          </w:tcPr>
          <w:p w14:paraId="2013D290" w14:textId="77777777" w:rsidR="002A7990" w:rsidRPr="0067548A" w:rsidRDefault="002A7990" w:rsidP="0088460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26" w:type="dxa"/>
          </w:tcPr>
          <w:p w14:paraId="3381B4C8" w14:textId="77777777" w:rsidR="002A7990" w:rsidRPr="0067548A" w:rsidRDefault="002A7990" w:rsidP="0088460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26" w:type="dxa"/>
          </w:tcPr>
          <w:p w14:paraId="120127AA" w14:textId="77777777" w:rsidR="002A7990" w:rsidRPr="0067548A" w:rsidRDefault="002A7990" w:rsidP="0088460C">
            <w:pPr>
              <w:jc w:val="both"/>
              <w:rPr>
                <w:rFonts w:ascii="Verdana" w:hAnsi="Verdana"/>
              </w:rPr>
            </w:pPr>
          </w:p>
        </w:tc>
      </w:tr>
      <w:tr w:rsidR="002A7990" w:rsidRPr="0067548A" w14:paraId="2A8181F1" w14:textId="77777777" w:rsidTr="0088460C">
        <w:tc>
          <w:tcPr>
            <w:tcW w:w="1925" w:type="dxa"/>
          </w:tcPr>
          <w:p w14:paraId="374F333D" w14:textId="77777777" w:rsidR="002A7990" w:rsidRPr="0067548A" w:rsidRDefault="002A7990" w:rsidP="0088460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25" w:type="dxa"/>
          </w:tcPr>
          <w:p w14:paraId="746D7BEE" w14:textId="77777777" w:rsidR="002A7990" w:rsidRPr="0067548A" w:rsidRDefault="002A7990" w:rsidP="0088460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26" w:type="dxa"/>
          </w:tcPr>
          <w:p w14:paraId="27385252" w14:textId="77777777" w:rsidR="002A7990" w:rsidRPr="0067548A" w:rsidRDefault="002A7990" w:rsidP="0088460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26" w:type="dxa"/>
          </w:tcPr>
          <w:p w14:paraId="36BAED2E" w14:textId="77777777" w:rsidR="002A7990" w:rsidRPr="0067548A" w:rsidRDefault="002A7990" w:rsidP="0088460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26" w:type="dxa"/>
          </w:tcPr>
          <w:p w14:paraId="3C29CBF0" w14:textId="77777777" w:rsidR="002A7990" w:rsidRPr="0067548A" w:rsidRDefault="002A7990" w:rsidP="0088460C">
            <w:pPr>
              <w:jc w:val="both"/>
              <w:rPr>
                <w:rFonts w:ascii="Verdana" w:hAnsi="Verdana"/>
              </w:rPr>
            </w:pPr>
          </w:p>
        </w:tc>
      </w:tr>
      <w:tr w:rsidR="002A7990" w:rsidRPr="0067548A" w14:paraId="1BE5B75C" w14:textId="77777777" w:rsidTr="0088460C">
        <w:tc>
          <w:tcPr>
            <w:tcW w:w="1925" w:type="dxa"/>
          </w:tcPr>
          <w:p w14:paraId="4562C687" w14:textId="77777777" w:rsidR="002A7990" w:rsidRPr="0067548A" w:rsidRDefault="002A7990" w:rsidP="0088460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25" w:type="dxa"/>
          </w:tcPr>
          <w:p w14:paraId="796709EC" w14:textId="77777777" w:rsidR="002A7990" w:rsidRPr="0067548A" w:rsidRDefault="002A7990" w:rsidP="0088460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26" w:type="dxa"/>
          </w:tcPr>
          <w:p w14:paraId="00F49D9F" w14:textId="77777777" w:rsidR="002A7990" w:rsidRPr="0067548A" w:rsidRDefault="002A7990" w:rsidP="0088460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26" w:type="dxa"/>
          </w:tcPr>
          <w:p w14:paraId="434F8C0B" w14:textId="77777777" w:rsidR="002A7990" w:rsidRPr="0067548A" w:rsidRDefault="002A7990" w:rsidP="0088460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26" w:type="dxa"/>
          </w:tcPr>
          <w:p w14:paraId="5DBC4D13" w14:textId="77777777" w:rsidR="002A7990" w:rsidRPr="0067548A" w:rsidRDefault="002A7990" w:rsidP="0088460C">
            <w:pPr>
              <w:jc w:val="both"/>
              <w:rPr>
                <w:rFonts w:ascii="Verdana" w:hAnsi="Verdana"/>
              </w:rPr>
            </w:pPr>
          </w:p>
        </w:tc>
      </w:tr>
      <w:tr w:rsidR="002A7990" w:rsidRPr="0067548A" w14:paraId="281185D1" w14:textId="77777777" w:rsidTr="0088460C">
        <w:tc>
          <w:tcPr>
            <w:tcW w:w="1925" w:type="dxa"/>
          </w:tcPr>
          <w:p w14:paraId="56B7F5A6" w14:textId="77777777" w:rsidR="002A7990" w:rsidRPr="0067548A" w:rsidRDefault="002A7990" w:rsidP="0088460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25" w:type="dxa"/>
          </w:tcPr>
          <w:p w14:paraId="6A57C81B" w14:textId="77777777" w:rsidR="002A7990" w:rsidRPr="0067548A" w:rsidRDefault="002A7990" w:rsidP="0088460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26" w:type="dxa"/>
          </w:tcPr>
          <w:p w14:paraId="44A495BD" w14:textId="77777777" w:rsidR="002A7990" w:rsidRPr="0067548A" w:rsidRDefault="002A7990" w:rsidP="0088460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26" w:type="dxa"/>
          </w:tcPr>
          <w:p w14:paraId="79115D02" w14:textId="77777777" w:rsidR="002A7990" w:rsidRPr="0067548A" w:rsidRDefault="002A7990" w:rsidP="0088460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26" w:type="dxa"/>
          </w:tcPr>
          <w:p w14:paraId="2A29FE67" w14:textId="77777777" w:rsidR="002A7990" w:rsidRPr="0067548A" w:rsidRDefault="002A7990" w:rsidP="0088460C">
            <w:pPr>
              <w:jc w:val="both"/>
              <w:rPr>
                <w:rFonts w:ascii="Verdana" w:hAnsi="Verdana"/>
              </w:rPr>
            </w:pPr>
          </w:p>
        </w:tc>
      </w:tr>
    </w:tbl>
    <w:p w14:paraId="77D53E9A" w14:textId="717C604D" w:rsidR="00765A86" w:rsidRPr="0067548A" w:rsidRDefault="00765A86" w:rsidP="007451EA">
      <w:pPr>
        <w:jc w:val="both"/>
        <w:rPr>
          <w:rFonts w:ascii="Verdana" w:hAnsi="Verdana"/>
          <w:bCs/>
        </w:rPr>
      </w:pPr>
    </w:p>
    <w:p w14:paraId="4B8753C5" w14:textId="380B827F" w:rsidR="002A7990" w:rsidRPr="0067548A" w:rsidRDefault="009A5131" w:rsidP="007451EA">
      <w:pPr>
        <w:jc w:val="both"/>
        <w:rPr>
          <w:rFonts w:ascii="Verdana" w:hAnsi="Verdana"/>
          <w:b/>
          <w:bCs/>
        </w:rPr>
      </w:pPr>
      <w:r w:rsidRPr="0067548A">
        <w:rPr>
          <w:rFonts w:ascii="Verdana" w:hAnsi="Verdana"/>
          <w:b/>
          <w:bCs/>
        </w:rPr>
        <w:t>2.3 Qualità degli interventi di valorizzazione dei luoghi e spazi da destinare a pubblica fruizione culturale</w:t>
      </w:r>
    </w:p>
    <w:p w14:paraId="720403CD" w14:textId="6B6C627F" w:rsidR="007451EA" w:rsidRPr="0067548A" w:rsidRDefault="007451EA" w:rsidP="00197F65">
      <w:pPr>
        <w:jc w:val="both"/>
        <w:rPr>
          <w:rFonts w:ascii="Verdana" w:hAnsi="Verdana"/>
          <w:i/>
          <w:iCs/>
        </w:rPr>
      </w:pPr>
      <w:r w:rsidRPr="0067548A">
        <w:rPr>
          <w:rFonts w:ascii="Verdana" w:hAnsi="Verdana"/>
          <w:i/>
          <w:iCs/>
        </w:rPr>
        <w:t xml:space="preserve">(illustrare il contributo del progetto </w:t>
      </w:r>
      <w:r w:rsidR="00B83547" w:rsidRPr="0067548A">
        <w:rPr>
          <w:rFonts w:ascii="Verdana" w:hAnsi="Verdana"/>
          <w:i/>
          <w:iCs/>
        </w:rPr>
        <w:t>alla</w:t>
      </w:r>
      <w:r w:rsidRPr="0067548A">
        <w:rPr>
          <w:rFonts w:ascii="Verdana" w:hAnsi="Verdana"/>
          <w:i/>
          <w:iCs/>
        </w:rPr>
        <w:t xml:space="preserve"> rigenerazione e riattivazione dei luoghi, spazi e centri culturali, pubblici e privati, da destinare a usi e fini culturali collettivi</w:t>
      </w:r>
      <w:r w:rsidR="009A5131" w:rsidRPr="0067548A">
        <w:rPr>
          <w:rFonts w:ascii="Verdana" w:hAnsi="Verdana"/>
          <w:i/>
          <w:iCs/>
        </w:rPr>
        <w:t>, anche come impatto degli interventi sul contesto socio-culturale e socio economico del territorio, anche in termini di benefici durevoli indotti dagli stessi)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C4C30" w:rsidRPr="0067548A" w14:paraId="0FA683B1" w14:textId="77777777" w:rsidTr="004C4C30">
        <w:tc>
          <w:tcPr>
            <w:tcW w:w="9639" w:type="dxa"/>
          </w:tcPr>
          <w:p w14:paraId="7A2A7448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  <w:r w:rsidRPr="0067548A">
              <w:rPr>
                <w:rFonts w:ascii="Verdana" w:hAnsi="Verdana"/>
                <w:bCs/>
                <w:i/>
              </w:rPr>
              <w:t>(</w:t>
            </w:r>
            <w:proofErr w:type="spellStart"/>
            <w:r w:rsidRPr="0067548A">
              <w:rPr>
                <w:rFonts w:ascii="Verdana" w:hAnsi="Verdana"/>
                <w:bCs/>
                <w:i/>
              </w:rPr>
              <w:t>max</w:t>
            </w:r>
            <w:proofErr w:type="spellEnd"/>
            <w:r w:rsidRPr="0067548A">
              <w:rPr>
                <w:rFonts w:ascii="Verdana" w:hAnsi="Verdana"/>
                <w:bCs/>
                <w:i/>
              </w:rPr>
              <w:t xml:space="preserve"> 4.000 caratteri, spazi inclusi)</w:t>
            </w:r>
          </w:p>
          <w:p w14:paraId="49BBD901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4680D61A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57A27C02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0F7C4D65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2EB1C80D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75546293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4156A906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349F1C54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570E917D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64F0537B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72BF852D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3864F3FA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13F09590" w14:textId="77777777" w:rsidR="004C4C30" w:rsidRPr="0067548A" w:rsidRDefault="004C4C30" w:rsidP="001918F1">
            <w:pPr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14:paraId="6F8E8E18" w14:textId="1CB2F3AE" w:rsidR="003933FF" w:rsidRPr="0067548A" w:rsidRDefault="003933FF" w:rsidP="00197F65">
      <w:pPr>
        <w:jc w:val="both"/>
        <w:rPr>
          <w:rFonts w:ascii="Verdana" w:hAnsi="Verdana"/>
        </w:rPr>
      </w:pPr>
    </w:p>
    <w:p w14:paraId="183B2B36" w14:textId="50625865" w:rsidR="004C4C30" w:rsidRPr="0067548A" w:rsidRDefault="004C4C30">
      <w:pPr>
        <w:rPr>
          <w:rFonts w:ascii="Verdana" w:hAnsi="Verdana"/>
        </w:rPr>
      </w:pPr>
      <w:r w:rsidRPr="0067548A">
        <w:rPr>
          <w:rFonts w:ascii="Verdana" w:hAnsi="Verdana"/>
        </w:rPr>
        <w:br w:type="page"/>
      </w:r>
    </w:p>
    <w:p w14:paraId="67E5F6C7" w14:textId="77777777" w:rsidR="003326C2" w:rsidRPr="0067548A" w:rsidRDefault="003326C2" w:rsidP="00197F65">
      <w:pPr>
        <w:jc w:val="both"/>
        <w:rPr>
          <w:rFonts w:ascii="Verdana" w:hAnsi="Verdana"/>
        </w:rPr>
      </w:pPr>
    </w:p>
    <w:p w14:paraId="1171F087" w14:textId="6DFB5C9D" w:rsidR="001714F7" w:rsidRPr="0067548A" w:rsidRDefault="001714F7" w:rsidP="001714F7">
      <w:pPr>
        <w:jc w:val="both"/>
        <w:rPr>
          <w:rFonts w:ascii="Verdana" w:hAnsi="Verdana"/>
          <w:b/>
          <w:bCs/>
        </w:rPr>
      </w:pPr>
      <w:r w:rsidRPr="0067548A">
        <w:rPr>
          <w:rFonts w:ascii="Verdana" w:hAnsi="Verdana"/>
          <w:b/>
          <w:bCs/>
        </w:rPr>
        <w:t>2.4 Livello di digitalizzazione dei servizi, prodotti ed attività</w:t>
      </w:r>
    </w:p>
    <w:p w14:paraId="5B251F0B" w14:textId="1A593F32" w:rsidR="001714F7" w:rsidRPr="0067548A" w:rsidRDefault="001714F7" w:rsidP="001714F7">
      <w:pPr>
        <w:jc w:val="both"/>
        <w:rPr>
          <w:rFonts w:ascii="Verdana" w:hAnsi="Verdana"/>
        </w:rPr>
      </w:pPr>
      <w:r w:rsidRPr="0067548A">
        <w:rPr>
          <w:rFonts w:ascii="Verdana" w:hAnsi="Verdana"/>
        </w:rPr>
        <w:t>(</w:t>
      </w:r>
      <w:r w:rsidR="004C4C30" w:rsidRPr="0067548A">
        <w:rPr>
          <w:rFonts w:ascii="Verdana" w:hAnsi="Verdana"/>
          <w:i/>
          <w:iCs/>
        </w:rPr>
        <w:t>I</w:t>
      </w:r>
      <w:r w:rsidRPr="0067548A">
        <w:rPr>
          <w:rFonts w:ascii="Verdana" w:hAnsi="Verdana"/>
          <w:i/>
          <w:iCs/>
        </w:rPr>
        <w:t>llustrare il livello di digitalizzazione dei servizi, prodotti ed attività, inseriti negli interventi di rigenerazione e riattivazione dei luoghi, spazi e centri culturali</w:t>
      </w:r>
      <w:r w:rsidRPr="0067548A">
        <w:rPr>
          <w:rFonts w:ascii="Verdana" w:hAnsi="Verdana"/>
        </w:rPr>
        <w:t>)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C4C30" w:rsidRPr="0067548A" w14:paraId="252734A8" w14:textId="77777777" w:rsidTr="004C4C30">
        <w:tc>
          <w:tcPr>
            <w:tcW w:w="9639" w:type="dxa"/>
          </w:tcPr>
          <w:p w14:paraId="38E48962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  <w:r w:rsidRPr="0067548A">
              <w:rPr>
                <w:rFonts w:ascii="Verdana" w:hAnsi="Verdana"/>
                <w:bCs/>
                <w:i/>
              </w:rPr>
              <w:t>(</w:t>
            </w:r>
            <w:proofErr w:type="spellStart"/>
            <w:r w:rsidRPr="0067548A">
              <w:rPr>
                <w:rFonts w:ascii="Verdana" w:hAnsi="Verdana"/>
                <w:bCs/>
                <w:i/>
              </w:rPr>
              <w:t>max</w:t>
            </w:r>
            <w:proofErr w:type="spellEnd"/>
            <w:r w:rsidRPr="0067548A">
              <w:rPr>
                <w:rFonts w:ascii="Verdana" w:hAnsi="Verdana"/>
                <w:bCs/>
                <w:i/>
              </w:rPr>
              <w:t xml:space="preserve"> 4.000 caratteri, spazi inclusi)</w:t>
            </w:r>
          </w:p>
          <w:p w14:paraId="32774BBF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25A19B61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43D2AC88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0431C483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044C86AC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06D726FD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06FF7BB9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123A2A72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7AA4F8BC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25E735F7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320E0D56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60227674" w14:textId="77777777" w:rsidR="004C4C30" w:rsidRPr="0067548A" w:rsidRDefault="004C4C30" w:rsidP="001918F1">
            <w:pPr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14:paraId="0BC3F485" w14:textId="4DED36ED" w:rsidR="00C40FA2" w:rsidRPr="0067548A" w:rsidRDefault="00C40FA2" w:rsidP="00C40FA2">
      <w:pPr>
        <w:jc w:val="both"/>
        <w:rPr>
          <w:rFonts w:ascii="Verdana" w:hAnsi="Verdana"/>
        </w:rPr>
      </w:pPr>
    </w:p>
    <w:p w14:paraId="59E65302" w14:textId="3D63039E" w:rsidR="00174F15" w:rsidRPr="0067548A" w:rsidRDefault="00174F15" w:rsidP="00174F15">
      <w:pPr>
        <w:jc w:val="both"/>
        <w:rPr>
          <w:rFonts w:ascii="Verdana" w:hAnsi="Verdana"/>
          <w:b/>
          <w:bCs/>
        </w:rPr>
      </w:pPr>
      <w:r w:rsidRPr="0067548A">
        <w:rPr>
          <w:rFonts w:ascii="Verdana" w:hAnsi="Verdana"/>
          <w:b/>
          <w:bCs/>
        </w:rPr>
        <w:t>2.5 Iniziative di turismo sostenibile</w:t>
      </w:r>
    </w:p>
    <w:p w14:paraId="740B6CBC" w14:textId="143E9921" w:rsidR="00174F15" w:rsidRPr="0067548A" w:rsidRDefault="00174F15" w:rsidP="00174F15">
      <w:pPr>
        <w:jc w:val="both"/>
        <w:rPr>
          <w:rFonts w:ascii="Verdana" w:hAnsi="Verdana"/>
        </w:rPr>
      </w:pPr>
      <w:r w:rsidRPr="0067548A">
        <w:rPr>
          <w:rFonts w:ascii="Verdana" w:hAnsi="Verdana"/>
        </w:rPr>
        <w:t>(</w:t>
      </w:r>
      <w:r w:rsidRPr="0067548A">
        <w:rPr>
          <w:rFonts w:ascii="Verdana" w:hAnsi="Verdana"/>
          <w:i/>
          <w:iCs/>
        </w:rPr>
        <w:t>illustrare la capacità degli interventi di contribuire a creare e promuovere percorsi turistico-culturali sostenibili</w:t>
      </w:r>
      <w:r w:rsidRPr="0067548A">
        <w:rPr>
          <w:rFonts w:ascii="Verdana" w:hAnsi="Verdana"/>
        </w:rPr>
        <w:t>)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C4C30" w:rsidRPr="0067548A" w14:paraId="4A42D585" w14:textId="77777777" w:rsidTr="004C4C30">
        <w:tc>
          <w:tcPr>
            <w:tcW w:w="9639" w:type="dxa"/>
          </w:tcPr>
          <w:p w14:paraId="62294F95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  <w:r w:rsidRPr="0067548A">
              <w:rPr>
                <w:rFonts w:ascii="Verdana" w:hAnsi="Verdana"/>
                <w:bCs/>
                <w:i/>
              </w:rPr>
              <w:t>(</w:t>
            </w:r>
            <w:proofErr w:type="spellStart"/>
            <w:r w:rsidRPr="0067548A">
              <w:rPr>
                <w:rFonts w:ascii="Verdana" w:hAnsi="Verdana"/>
                <w:bCs/>
                <w:i/>
              </w:rPr>
              <w:t>max</w:t>
            </w:r>
            <w:proofErr w:type="spellEnd"/>
            <w:r w:rsidRPr="0067548A">
              <w:rPr>
                <w:rFonts w:ascii="Verdana" w:hAnsi="Verdana"/>
                <w:bCs/>
                <w:i/>
              </w:rPr>
              <w:t xml:space="preserve"> 4.000 caratteri, spazi inclusi)</w:t>
            </w:r>
          </w:p>
          <w:p w14:paraId="65DEE35D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32C557A1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57BF8418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693B66EE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26E8ACFA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4740B79B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129AC74B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56DC39EC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32B44EE1" w14:textId="77777777" w:rsidR="004C4C30" w:rsidRPr="0067548A" w:rsidRDefault="004C4C30" w:rsidP="003D4641">
            <w:pPr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14:paraId="408532D2" w14:textId="50FB8618" w:rsidR="00862F0C" w:rsidRPr="0067548A" w:rsidRDefault="00862F0C" w:rsidP="00174F15">
      <w:pPr>
        <w:jc w:val="both"/>
        <w:rPr>
          <w:rFonts w:ascii="Verdana" w:hAnsi="Verdana"/>
        </w:rPr>
      </w:pPr>
    </w:p>
    <w:p w14:paraId="75E91B36" w14:textId="472812CB" w:rsidR="00862F0C" w:rsidRPr="0067548A" w:rsidRDefault="00862F0C" w:rsidP="00174F15">
      <w:pPr>
        <w:jc w:val="both"/>
        <w:rPr>
          <w:rFonts w:ascii="Verdana" w:hAnsi="Verdana"/>
          <w:b/>
          <w:bCs/>
        </w:rPr>
      </w:pPr>
      <w:r w:rsidRPr="0067548A">
        <w:rPr>
          <w:rFonts w:ascii="Verdana" w:hAnsi="Verdana"/>
          <w:b/>
          <w:bCs/>
        </w:rPr>
        <w:lastRenderedPageBreak/>
        <w:t xml:space="preserve">2.6 </w:t>
      </w:r>
      <w:r w:rsidR="00E05A55" w:rsidRPr="0067548A">
        <w:rPr>
          <w:rFonts w:ascii="Verdana" w:hAnsi="Verdana"/>
          <w:b/>
          <w:bCs/>
        </w:rPr>
        <w:t>Incremento della partecipazione culturale dei cittadini</w:t>
      </w:r>
    </w:p>
    <w:p w14:paraId="70892F3E" w14:textId="6C7F4848" w:rsidR="00174F15" w:rsidRPr="0067548A" w:rsidRDefault="00E05A55" w:rsidP="00C40FA2">
      <w:pPr>
        <w:jc w:val="both"/>
        <w:rPr>
          <w:rFonts w:ascii="Verdana" w:hAnsi="Verdana"/>
          <w:i/>
          <w:iCs/>
        </w:rPr>
      </w:pPr>
      <w:r w:rsidRPr="0067548A">
        <w:rPr>
          <w:rFonts w:ascii="Verdana" w:hAnsi="Verdana"/>
          <w:i/>
          <w:iCs/>
        </w:rPr>
        <w:t>(illustrare il contributo del progetto all’incremento della partecipazione culturale dei cittadini)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C4C30" w:rsidRPr="0067548A" w14:paraId="6AECEB69" w14:textId="77777777" w:rsidTr="004C4C30">
        <w:tc>
          <w:tcPr>
            <w:tcW w:w="9639" w:type="dxa"/>
          </w:tcPr>
          <w:p w14:paraId="47986FE4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  <w:r w:rsidRPr="0067548A">
              <w:rPr>
                <w:rFonts w:ascii="Verdana" w:hAnsi="Verdana"/>
                <w:bCs/>
                <w:i/>
              </w:rPr>
              <w:t>(</w:t>
            </w:r>
            <w:proofErr w:type="spellStart"/>
            <w:r w:rsidRPr="0067548A">
              <w:rPr>
                <w:rFonts w:ascii="Verdana" w:hAnsi="Verdana"/>
                <w:bCs/>
                <w:i/>
              </w:rPr>
              <w:t>max</w:t>
            </w:r>
            <w:proofErr w:type="spellEnd"/>
            <w:r w:rsidRPr="0067548A">
              <w:rPr>
                <w:rFonts w:ascii="Verdana" w:hAnsi="Verdana"/>
                <w:bCs/>
                <w:i/>
              </w:rPr>
              <w:t xml:space="preserve"> 4.000 caratteri, spazi inclusi)</w:t>
            </w:r>
          </w:p>
          <w:p w14:paraId="3E094FBA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06445A81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0750C8BB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41315472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1C818131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2F45FE3B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2B36F793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76C48995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6CDF0865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435200DA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3BF79645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244C9E33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2A5DC8CB" w14:textId="77777777" w:rsidR="004C4C30" w:rsidRPr="0067548A" w:rsidRDefault="004C4C30" w:rsidP="001918F1">
            <w:pPr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14:paraId="6A04DD3A" w14:textId="57A7F52D" w:rsidR="00E05A55" w:rsidRPr="0067548A" w:rsidRDefault="00E05A55" w:rsidP="00C40FA2">
      <w:pPr>
        <w:jc w:val="both"/>
        <w:rPr>
          <w:rFonts w:ascii="Verdana" w:hAnsi="Verdana"/>
          <w:iCs/>
        </w:rPr>
      </w:pPr>
    </w:p>
    <w:p w14:paraId="4C0CD968" w14:textId="77777777" w:rsidR="00E05A55" w:rsidRPr="0067548A" w:rsidRDefault="00E05A55" w:rsidP="00E05A55">
      <w:pPr>
        <w:jc w:val="both"/>
        <w:rPr>
          <w:rFonts w:ascii="Verdana" w:hAnsi="Verdana"/>
          <w:b/>
          <w:bCs/>
        </w:rPr>
      </w:pPr>
      <w:r w:rsidRPr="0067548A">
        <w:rPr>
          <w:rFonts w:ascii="Verdana" w:hAnsi="Verdana"/>
          <w:b/>
          <w:bCs/>
        </w:rPr>
        <w:t>2.7 Iniziative occupazionali di qualità</w:t>
      </w:r>
    </w:p>
    <w:p w14:paraId="45024F36" w14:textId="6B0CAA2D" w:rsidR="00E05A55" w:rsidRPr="0067548A" w:rsidRDefault="00E05A55" w:rsidP="00E05A55">
      <w:pPr>
        <w:jc w:val="both"/>
        <w:rPr>
          <w:rFonts w:ascii="Verdana" w:hAnsi="Verdana"/>
          <w:i/>
        </w:rPr>
      </w:pPr>
      <w:r w:rsidRPr="0067548A">
        <w:rPr>
          <w:rFonts w:ascii="Verdana" w:hAnsi="Verdana"/>
          <w:i/>
        </w:rPr>
        <w:t>(</w:t>
      </w:r>
      <w:r w:rsidR="003D4641" w:rsidRPr="0067548A">
        <w:rPr>
          <w:rFonts w:ascii="Verdana" w:hAnsi="Verdana"/>
          <w:i/>
          <w:iCs/>
        </w:rPr>
        <w:t>S</w:t>
      </w:r>
      <w:r w:rsidRPr="0067548A">
        <w:rPr>
          <w:rFonts w:ascii="Verdana" w:hAnsi="Verdana"/>
          <w:i/>
          <w:iCs/>
        </w:rPr>
        <w:t>pecificare se il proponente richiede il punteggio premiale previsto per il criterio di valutazione relativo all’incremento occupazionale</w:t>
      </w:r>
      <w:r w:rsidRPr="0067548A">
        <w:rPr>
          <w:rStyle w:val="Rimandonotaapidipagina"/>
          <w:rFonts w:ascii="Verdana" w:hAnsi="Verdana"/>
          <w:i/>
          <w:iCs/>
        </w:rPr>
        <w:footnoteReference w:id="3"/>
      </w:r>
      <w:r w:rsidRPr="0067548A">
        <w:rPr>
          <w:rFonts w:ascii="Verdana" w:hAnsi="Verdana"/>
          <w:i/>
          <w:iCs/>
        </w:rPr>
        <w:t xml:space="preserve"> di cui: occupazione giovanile</w:t>
      </w:r>
      <w:r w:rsidRPr="0067548A">
        <w:rPr>
          <w:rStyle w:val="Rimandonotaapidipagina"/>
          <w:rFonts w:ascii="Verdana" w:hAnsi="Verdana"/>
          <w:i/>
          <w:iCs/>
        </w:rPr>
        <w:footnoteReference w:id="4"/>
      </w:r>
      <w:r w:rsidRPr="0067548A">
        <w:rPr>
          <w:rFonts w:ascii="Verdana" w:hAnsi="Verdana"/>
          <w:i/>
          <w:iCs/>
        </w:rPr>
        <w:t>, femminile, di soggetti diversamente abili o di soggetti appartenenti a segmenti sociali caratterizzati da situazioni di marginalità sociale</w:t>
      </w:r>
      <w:r w:rsidR="003D4641" w:rsidRPr="0067548A">
        <w:rPr>
          <w:rFonts w:ascii="Verdana" w:hAnsi="Verdana"/>
          <w:i/>
          <w:iCs/>
        </w:rPr>
        <w:t>)</w:t>
      </w:r>
    </w:p>
    <w:p w14:paraId="04A597DF" w14:textId="77777777" w:rsidR="00E05A55" w:rsidRPr="0067548A" w:rsidRDefault="00E05A55" w:rsidP="003D4641">
      <w:pPr>
        <w:spacing w:after="0"/>
        <w:jc w:val="both"/>
        <w:rPr>
          <w:rFonts w:ascii="Verdana" w:hAnsi="Verdana"/>
        </w:rPr>
      </w:pPr>
      <w:r w:rsidRPr="0067548A">
        <w:rPr>
          <w:rFonts w:ascii="Verdana" w:hAnsi="Verdana"/>
        </w:rPr>
        <w:t>N. occupati alla data di presentazione della domanda di sovvenzione ______</w:t>
      </w:r>
    </w:p>
    <w:p w14:paraId="5FC003E7" w14:textId="77777777" w:rsidR="00E05A55" w:rsidRPr="0067548A" w:rsidRDefault="00E05A55" w:rsidP="00E05A55">
      <w:pPr>
        <w:jc w:val="both"/>
        <w:rPr>
          <w:rFonts w:ascii="Verdana" w:hAnsi="Verdana"/>
        </w:rPr>
      </w:pPr>
      <w:r w:rsidRPr="0067548A">
        <w:rPr>
          <w:rFonts w:ascii="Verdana" w:hAnsi="Verdana"/>
        </w:rPr>
        <w:t>N. occupati alla data di presentazione della domanda di rimborso finale della sovvenzione ____</w:t>
      </w:r>
    </w:p>
    <w:p w14:paraId="6462901B" w14:textId="77777777" w:rsidR="00E05A55" w:rsidRPr="0067548A" w:rsidRDefault="00E05A55" w:rsidP="00E05A55">
      <w:pPr>
        <w:jc w:val="both"/>
        <w:rPr>
          <w:rFonts w:ascii="Verdana" w:hAnsi="Verdana"/>
        </w:rPr>
      </w:pPr>
      <w:r w:rsidRPr="0067548A">
        <w:rPr>
          <w:rFonts w:ascii="Verdana" w:hAnsi="Verdana"/>
        </w:rPr>
        <w:t>Di cui:</w:t>
      </w:r>
    </w:p>
    <w:p w14:paraId="343F37D2" w14:textId="77777777" w:rsidR="00E05A55" w:rsidRPr="0067548A" w:rsidRDefault="00E05A55" w:rsidP="003D4641">
      <w:pPr>
        <w:pStyle w:val="Paragrafoelenco"/>
        <w:numPr>
          <w:ilvl w:val="0"/>
          <w:numId w:val="4"/>
        </w:numPr>
        <w:ind w:left="284" w:hanging="284"/>
        <w:jc w:val="both"/>
        <w:rPr>
          <w:rFonts w:ascii="Verdana" w:hAnsi="Verdana"/>
        </w:rPr>
      </w:pPr>
      <w:r w:rsidRPr="0067548A">
        <w:rPr>
          <w:rFonts w:ascii="Verdana" w:hAnsi="Verdana"/>
        </w:rPr>
        <w:t>N. giovani ____</w:t>
      </w:r>
    </w:p>
    <w:p w14:paraId="784D4F39" w14:textId="77777777" w:rsidR="00E05A55" w:rsidRPr="0067548A" w:rsidRDefault="00E05A55" w:rsidP="003D4641">
      <w:pPr>
        <w:pStyle w:val="Paragrafoelenco"/>
        <w:numPr>
          <w:ilvl w:val="0"/>
          <w:numId w:val="4"/>
        </w:numPr>
        <w:ind w:left="284" w:hanging="284"/>
        <w:jc w:val="both"/>
        <w:rPr>
          <w:rFonts w:ascii="Verdana" w:hAnsi="Verdana"/>
        </w:rPr>
      </w:pPr>
      <w:r w:rsidRPr="0067548A">
        <w:rPr>
          <w:rFonts w:ascii="Verdana" w:hAnsi="Verdana"/>
        </w:rPr>
        <w:t>N. donne _____</w:t>
      </w:r>
    </w:p>
    <w:p w14:paraId="48E5390A" w14:textId="77777777" w:rsidR="00E05A55" w:rsidRPr="0067548A" w:rsidRDefault="00E05A55" w:rsidP="003D4641">
      <w:pPr>
        <w:pStyle w:val="Paragrafoelenco"/>
        <w:numPr>
          <w:ilvl w:val="0"/>
          <w:numId w:val="4"/>
        </w:numPr>
        <w:ind w:left="284" w:hanging="284"/>
        <w:jc w:val="both"/>
        <w:rPr>
          <w:rFonts w:ascii="Verdana" w:hAnsi="Verdana"/>
        </w:rPr>
      </w:pPr>
      <w:r w:rsidRPr="0067548A">
        <w:rPr>
          <w:rFonts w:ascii="Verdana" w:hAnsi="Verdana"/>
        </w:rPr>
        <w:t>N. soggetti diversamente abili o di soggetti appartenenti a segmenti sociali caratterizzati da situazioni di marginalità sociale _____</w:t>
      </w:r>
    </w:p>
    <w:p w14:paraId="1CCA0DE0" w14:textId="036DC215" w:rsidR="00E05A55" w:rsidRPr="0067548A" w:rsidRDefault="00E05A55" w:rsidP="00E05A55">
      <w:pPr>
        <w:jc w:val="both"/>
        <w:rPr>
          <w:rFonts w:ascii="Verdana" w:hAnsi="Verdana"/>
        </w:rPr>
      </w:pPr>
    </w:p>
    <w:p w14:paraId="642126F6" w14:textId="4DCE0C9D" w:rsidR="001D3B42" w:rsidRPr="0067548A" w:rsidRDefault="001D3B42" w:rsidP="001D3B42">
      <w:pPr>
        <w:jc w:val="both"/>
        <w:rPr>
          <w:rFonts w:ascii="Verdana" w:hAnsi="Verdana"/>
          <w:b/>
          <w:bCs/>
        </w:rPr>
      </w:pPr>
      <w:r w:rsidRPr="0067548A">
        <w:rPr>
          <w:rFonts w:ascii="Verdana" w:hAnsi="Verdana"/>
          <w:b/>
          <w:bCs/>
        </w:rPr>
        <w:t>2.8 Percorsi formativi in ambito culturale in sinergia con il programma FSE+</w:t>
      </w:r>
    </w:p>
    <w:p w14:paraId="66E08A99" w14:textId="53478E48" w:rsidR="001D3B42" w:rsidRPr="0067548A" w:rsidRDefault="001D3B42" w:rsidP="001D3B42">
      <w:pPr>
        <w:jc w:val="both"/>
        <w:rPr>
          <w:rFonts w:ascii="Verdana" w:hAnsi="Verdana"/>
          <w:i/>
        </w:rPr>
      </w:pPr>
      <w:r w:rsidRPr="0067548A">
        <w:rPr>
          <w:rFonts w:ascii="Verdana" w:hAnsi="Verdana"/>
          <w:i/>
        </w:rPr>
        <w:t>(</w:t>
      </w:r>
      <w:r w:rsidR="006D5A25" w:rsidRPr="0067548A">
        <w:rPr>
          <w:rFonts w:ascii="Verdana" w:hAnsi="Verdana"/>
          <w:i/>
        </w:rPr>
        <w:t>I</w:t>
      </w:r>
      <w:r w:rsidRPr="0067548A">
        <w:rPr>
          <w:rFonts w:ascii="Verdana" w:hAnsi="Verdana"/>
          <w:i/>
          <w:iCs/>
        </w:rPr>
        <w:t>llustrare il contributo del progetto alla creazione di percorsi formativi in ambito culturale, in sinergia e coerenza con il programma FSE+</w:t>
      </w:r>
      <w:r w:rsidRPr="0067548A">
        <w:rPr>
          <w:rFonts w:ascii="Verdana" w:hAnsi="Verdana"/>
          <w:i/>
        </w:rPr>
        <w:t>)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C4C30" w:rsidRPr="0067548A" w14:paraId="7A40238D" w14:textId="77777777" w:rsidTr="004C4C30">
        <w:tc>
          <w:tcPr>
            <w:tcW w:w="9639" w:type="dxa"/>
          </w:tcPr>
          <w:p w14:paraId="1B70D463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  <w:r w:rsidRPr="0067548A">
              <w:rPr>
                <w:rFonts w:ascii="Verdana" w:hAnsi="Verdana"/>
                <w:bCs/>
                <w:i/>
              </w:rPr>
              <w:t>(</w:t>
            </w:r>
            <w:proofErr w:type="spellStart"/>
            <w:r w:rsidRPr="0067548A">
              <w:rPr>
                <w:rFonts w:ascii="Verdana" w:hAnsi="Verdana"/>
                <w:bCs/>
                <w:i/>
              </w:rPr>
              <w:t>max</w:t>
            </w:r>
            <w:proofErr w:type="spellEnd"/>
            <w:r w:rsidRPr="0067548A">
              <w:rPr>
                <w:rFonts w:ascii="Verdana" w:hAnsi="Verdana"/>
                <w:bCs/>
                <w:i/>
              </w:rPr>
              <w:t xml:space="preserve"> 4.000 caratteri, spazi inclusi)</w:t>
            </w:r>
          </w:p>
          <w:p w14:paraId="5290AB90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131285BD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48A14FA5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6F793851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1872714A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7970F314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7D2A463D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59D59BA7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72C13B7E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7A144B34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6C7FB498" w14:textId="77777777" w:rsidR="004C4C30" w:rsidRPr="0067548A" w:rsidRDefault="004C4C30" w:rsidP="006D5A25">
            <w:pPr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14:paraId="28E7EAA3" w14:textId="58D30469" w:rsidR="001D3B42" w:rsidRPr="0067548A" w:rsidRDefault="001D3B42" w:rsidP="00E05A55">
      <w:pPr>
        <w:jc w:val="both"/>
        <w:rPr>
          <w:rFonts w:ascii="Verdana" w:hAnsi="Verdana"/>
        </w:rPr>
      </w:pPr>
    </w:p>
    <w:p w14:paraId="28ED6EA4" w14:textId="164B3931" w:rsidR="00BC5AFF" w:rsidRPr="0067548A" w:rsidRDefault="00BC5AFF" w:rsidP="00BC5AFF">
      <w:pPr>
        <w:jc w:val="both"/>
        <w:rPr>
          <w:rFonts w:ascii="Verdana" w:hAnsi="Verdana"/>
          <w:b/>
          <w:bCs/>
        </w:rPr>
      </w:pPr>
      <w:r w:rsidRPr="0067548A">
        <w:rPr>
          <w:rFonts w:ascii="Verdana" w:hAnsi="Verdana" w:cs="DejaVuLGCSans"/>
          <w:b/>
          <w:bCs/>
          <w:color w:val="000000"/>
        </w:rPr>
        <w:t xml:space="preserve">2.9 </w:t>
      </w:r>
      <w:r w:rsidRPr="0067548A">
        <w:rPr>
          <w:rFonts w:ascii="Verdana" w:hAnsi="Verdana"/>
          <w:b/>
          <w:bCs/>
        </w:rPr>
        <w:t xml:space="preserve">Congruenza economico finanziaria del progetto </w:t>
      </w:r>
    </w:p>
    <w:p w14:paraId="37BA5422" w14:textId="0FFEAC0F" w:rsidR="00BC5AFF" w:rsidRPr="0067548A" w:rsidRDefault="00BC5AFF" w:rsidP="00BC5AFF">
      <w:pPr>
        <w:jc w:val="both"/>
        <w:rPr>
          <w:rFonts w:ascii="Verdana" w:hAnsi="Verdana"/>
          <w:i/>
          <w:iCs/>
        </w:rPr>
      </w:pPr>
      <w:r w:rsidRPr="0067548A">
        <w:rPr>
          <w:rFonts w:ascii="Verdana" w:hAnsi="Verdana"/>
          <w:i/>
        </w:rPr>
        <w:t>(</w:t>
      </w:r>
      <w:r w:rsidR="006D5A25" w:rsidRPr="0067548A">
        <w:rPr>
          <w:rFonts w:ascii="Verdana" w:hAnsi="Verdana"/>
          <w:i/>
          <w:iCs/>
        </w:rPr>
        <w:t>I</w:t>
      </w:r>
      <w:r w:rsidRPr="0067548A">
        <w:rPr>
          <w:rFonts w:ascii="Verdana" w:hAnsi="Verdana"/>
          <w:i/>
          <w:iCs/>
        </w:rPr>
        <w:t xml:space="preserve">llustrare il rapporto tra le risorse – finanziarie e non – impiegate nel progetto e gli obiettivi </w:t>
      </w:r>
      <w:r w:rsidR="00D17B55" w:rsidRPr="0067548A">
        <w:rPr>
          <w:rFonts w:ascii="Verdana" w:hAnsi="Verdana"/>
          <w:i/>
          <w:iCs/>
        </w:rPr>
        <w:t xml:space="preserve">e i risultati </w:t>
      </w:r>
      <w:r w:rsidRPr="0067548A">
        <w:rPr>
          <w:rFonts w:ascii="Verdana" w:hAnsi="Verdana"/>
          <w:i/>
          <w:iCs/>
        </w:rPr>
        <w:t>da raggiungere, motivandone la loro adeguatezza)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C4C30" w:rsidRPr="0067548A" w14:paraId="664D15C4" w14:textId="77777777" w:rsidTr="004C4C30">
        <w:tc>
          <w:tcPr>
            <w:tcW w:w="9639" w:type="dxa"/>
          </w:tcPr>
          <w:p w14:paraId="32FB23BD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  <w:r w:rsidRPr="0067548A">
              <w:rPr>
                <w:rFonts w:ascii="Verdana" w:hAnsi="Verdana"/>
                <w:bCs/>
                <w:i/>
              </w:rPr>
              <w:t>(</w:t>
            </w:r>
            <w:proofErr w:type="spellStart"/>
            <w:r w:rsidRPr="0067548A">
              <w:rPr>
                <w:rFonts w:ascii="Verdana" w:hAnsi="Verdana"/>
                <w:bCs/>
                <w:i/>
              </w:rPr>
              <w:t>max</w:t>
            </w:r>
            <w:proofErr w:type="spellEnd"/>
            <w:r w:rsidRPr="0067548A">
              <w:rPr>
                <w:rFonts w:ascii="Verdana" w:hAnsi="Verdana"/>
                <w:bCs/>
                <w:i/>
              </w:rPr>
              <w:t xml:space="preserve"> 4.000 caratteri, spazi inclusi)</w:t>
            </w:r>
          </w:p>
          <w:p w14:paraId="6796D449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205AF16D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5BECB491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22D813F1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5681C24A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4B07847F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7A72E063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24173785" w14:textId="77777777" w:rsidR="004C4C30" w:rsidRPr="0067548A" w:rsidRDefault="004C4C30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2CAC3A80" w14:textId="2E16668D" w:rsidR="004C4C30" w:rsidRPr="0067548A" w:rsidRDefault="004C4C30" w:rsidP="006D5A25">
            <w:pPr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14:paraId="297D3468" w14:textId="77777777" w:rsidR="001D3B42" w:rsidRPr="0067548A" w:rsidRDefault="001D3B42" w:rsidP="00E05A55">
      <w:pPr>
        <w:jc w:val="both"/>
        <w:rPr>
          <w:rFonts w:ascii="Verdana" w:hAnsi="Verdana"/>
        </w:rPr>
      </w:pPr>
    </w:p>
    <w:p w14:paraId="7768812D" w14:textId="3C92F4B3" w:rsidR="00270975" w:rsidRPr="0067548A" w:rsidRDefault="00270975">
      <w:pPr>
        <w:rPr>
          <w:rFonts w:ascii="Verdana" w:hAnsi="Verdana"/>
          <w:i/>
          <w:iCs/>
        </w:rPr>
      </w:pPr>
      <w:r w:rsidRPr="0067548A">
        <w:rPr>
          <w:rFonts w:ascii="Verdana" w:hAnsi="Verdana"/>
          <w:i/>
          <w:iCs/>
        </w:rPr>
        <w:br w:type="page"/>
      </w:r>
    </w:p>
    <w:p w14:paraId="2ED026FC" w14:textId="733838CF" w:rsidR="00B36411" w:rsidRPr="0067548A" w:rsidRDefault="00B36411" w:rsidP="00B36411">
      <w:pPr>
        <w:jc w:val="both"/>
        <w:rPr>
          <w:rFonts w:ascii="Verdana" w:hAnsi="Verdana"/>
          <w:b/>
          <w:bCs/>
        </w:rPr>
      </w:pPr>
      <w:r w:rsidRPr="0067548A">
        <w:rPr>
          <w:rFonts w:ascii="Verdana" w:hAnsi="Verdana"/>
          <w:b/>
          <w:bCs/>
        </w:rPr>
        <w:lastRenderedPageBreak/>
        <w:t>RELAZIONE ILLUSTRATIVA DEL PROGETTO - 2)</w:t>
      </w:r>
      <w:r w:rsidR="00207F3D" w:rsidRPr="0067548A">
        <w:rPr>
          <w:rFonts w:ascii="Verdana" w:hAnsi="Verdana"/>
          <w:b/>
          <w:bCs/>
        </w:rPr>
        <w:t xml:space="preserve"> </w:t>
      </w:r>
      <w:r w:rsidRPr="0067548A">
        <w:rPr>
          <w:rFonts w:ascii="Verdana" w:hAnsi="Verdana"/>
          <w:b/>
          <w:bCs/>
        </w:rPr>
        <w:t>Sezione economico finanziaria</w:t>
      </w:r>
    </w:p>
    <w:p w14:paraId="58F9701B" w14:textId="77777777" w:rsidR="00433F81" w:rsidRPr="0067548A" w:rsidRDefault="00433F81" w:rsidP="00E27FAE">
      <w:pPr>
        <w:jc w:val="both"/>
        <w:rPr>
          <w:rFonts w:ascii="Verdana" w:hAnsi="Verdana"/>
          <w:bCs/>
        </w:rPr>
      </w:pPr>
    </w:p>
    <w:p w14:paraId="47606966" w14:textId="10383057" w:rsidR="00433F81" w:rsidRPr="0067548A" w:rsidRDefault="00BA2ADB" w:rsidP="00E27FAE">
      <w:pPr>
        <w:jc w:val="both"/>
        <w:rPr>
          <w:rFonts w:ascii="Verdana" w:hAnsi="Verdana"/>
          <w:b/>
          <w:bCs/>
        </w:rPr>
      </w:pPr>
      <w:r w:rsidRPr="0067548A">
        <w:rPr>
          <w:rFonts w:ascii="Verdana" w:hAnsi="Verdana"/>
          <w:b/>
          <w:bCs/>
        </w:rPr>
        <w:t>3</w:t>
      </w:r>
      <w:r w:rsidR="00433F81" w:rsidRPr="0067548A">
        <w:rPr>
          <w:rFonts w:ascii="Verdana" w:hAnsi="Verdana"/>
          <w:b/>
          <w:bCs/>
        </w:rPr>
        <w:t>.1 Quadro economico-finanziario del progetto</w:t>
      </w:r>
    </w:p>
    <w:p w14:paraId="776075CA" w14:textId="0DFA50F9" w:rsidR="00B36411" w:rsidRPr="0067548A" w:rsidRDefault="0011315C" w:rsidP="006D5A25">
      <w:pPr>
        <w:jc w:val="both"/>
        <w:rPr>
          <w:rFonts w:ascii="Verdana" w:hAnsi="Verdana"/>
          <w:i/>
          <w:iCs/>
        </w:rPr>
      </w:pPr>
      <w:r w:rsidRPr="0067548A">
        <w:rPr>
          <w:rFonts w:ascii="Verdana" w:hAnsi="Verdana"/>
          <w:i/>
          <w:iCs/>
        </w:rPr>
        <w:t>(</w:t>
      </w:r>
      <w:r w:rsidR="00687729" w:rsidRPr="0067548A">
        <w:rPr>
          <w:rFonts w:ascii="Verdana" w:hAnsi="Verdana"/>
          <w:i/>
          <w:iCs/>
        </w:rPr>
        <w:t>Compil</w:t>
      </w:r>
      <w:r w:rsidR="00E27FAE" w:rsidRPr="0067548A">
        <w:rPr>
          <w:rFonts w:ascii="Verdana" w:hAnsi="Verdana"/>
          <w:i/>
          <w:iCs/>
        </w:rPr>
        <w:t>are il quadro economico-</w:t>
      </w:r>
      <w:r w:rsidRPr="0067548A">
        <w:rPr>
          <w:rFonts w:ascii="Verdana" w:hAnsi="Verdana"/>
          <w:i/>
          <w:iCs/>
        </w:rPr>
        <w:t>finanziario</w:t>
      </w:r>
      <w:r w:rsidR="00E27FAE" w:rsidRPr="0067548A">
        <w:rPr>
          <w:rFonts w:ascii="Verdana" w:hAnsi="Verdana"/>
          <w:i/>
          <w:iCs/>
        </w:rPr>
        <w:t xml:space="preserve"> </w:t>
      </w:r>
      <w:r w:rsidR="00BE6151" w:rsidRPr="0067548A">
        <w:rPr>
          <w:rFonts w:ascii="Verdana" w:hAnsi="Verdana"/>
          <w:i/>
          <w:iCs/>
        </w:rPr>
        <w:t xml:space="preserve">del progetto indicando </w:t>
      </w:r>
      <w:r w:rsidR="00E27FAE" w:rsidRPr="0067548A">
        <w:rPr>
          <w:rFonts w:ascii="Verdana" w:hAnsi="Verdana"/>
          <w:i/>
          <w:iCs/>
        </w:rPr>
        <w:t>per ciascun</w:t>
      </w:r>
      <w:r w:rsidR="00687729" w:rsidRPr="0067548A">
        <w:rPr>
          <w:rFonts w:ascii="Verdana" w:hAnsi="Verdana"/>
          <w:i/>
          <w:iCs/>
        </w:rPr>
        <w:t xml:space="preserve">a voce di spesa l’attività prevista </w:t>
      </w:r>
      <w:r w:rsidR="00BE6151" w:rsidRPr="0067548A">
        <w:rPr>
          <w:rFonts w:ascii="Verdana" w:hAnsi="Verdana"/>
          <w:i/>
          <w:iCs/>
        </w:rPr>
        <w:t xml:space="preserve">e l’importo </w:t>
      </w:r>
      <w:r w:rsidR="00687729" w:rsidRPr="0067548A">
        <w:rPr>
          <w:rFonts w:ascii="Verdana" w:hAnsi="Verdana"/>
          <w:i/>
          <w:iCs/>
        </w:rPr>
        <w:t>previ</w:t>
      </w:r>
      <w:r w:rsidR="00BE6151" w:rsidRPr="0067548A">
        <w:rPr>
          <w:rFonts w:ascii="Verdana" w:hAnsi="Verdana"/>
          <w:i/>
          <w:iCs/>
        </w:rPr>
        <w:t>sto</w:t>
      </w:r>
      <w:r w:rsidR="00687729" w:rsidRPr="0067548A">
        <w:rPr>
          <w:rFonts w:ascii="Verdana" w:hAnsi="Verdana"/>
          <w:sz w:val="16"/>
          <w:szCs w:val="16"/>
        </w:rPr>
        <w:t xml:space="preserve"> </w:t>
      </w:r>
      <w:r w:rsidR="00687729" w:rsidRPr="0067548A">
        <w:rPr>
          <w:rFonts w:ascii="Verdana" w:hAnsi="Verdana"/>
          <w:i/>
          <w:iCs/>
        </w:rPr>
        <w:t>IVA e ogni altro tributo od onere fiscale esclusi, salvo nei casi in cui sia non recuperabile dal richiedente</w:t>
      </w:r>
      <w:r w:rsidR="00E27FAE" w:rsidRPr="0067548A">
        <w:rPr>
          <w:rFonts w:ascii="Verdana" w:hAnsi="Verdana"/>
          <w:i/>
          <w:iCs/>
        </w:rPr>
        <w:t xml:space="preserve">)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068"/>
        <w:gridCol w:w="2280"/>
        <w:gridCol w:w="2280"/>
      </w:tblGrid>
      <w:tr w:rsidR="00BE6151" w:rsidRPr="0067548A" w14:paraId="08E02C77" w14:textId="77777777" w:rsidTr="005715F7">
        <w:tc>
          <w:tcPr>
            <w:tcW w:w="2076" w:type="pct"/>
          </w:tcPr>
          <w:p w14:paraId="6978169B" w14:textId="744AB25D" w:rsidR="00BE6151" w:rsidRPr="0067548A" w:rsidRDefault="006D5A25" w:rsidP="006D5A25">
            <w:pPr>
              <w:jc w:val="center"/>
              <w:rPr>
                <w:rFonts w:ascii="Verdana" w:hAnsi="Verdana"/>
              </w:rPr>
            </w:pPr>
            <w:r w:rsidRPr="0067548A">
              <w:rPr>
                <w:rFonts w:ascii="Verdana" w:hAnsi="Verdana"/>
              </w:rPr>
              <w:t xml:space="preserve">VOCI DI SPESA </w:t>
            </w:r>
          </w:p>
        </w:tc>
        <w:tc>
          <w:tcPr>
            <w:tcW w:w="1462" w:type="pct"/>
          </w:tcPr>
          <w:p w14:paraId="3F08203C" w14:textId="184DED6F" w:rsidR="00BE6151" w:rsidRPr="0067548A" w:rsidRDefault="006D5A25" w:rsidP="00BE6151">
            <w:pPr>
              <w:jc w:val="center"/>
              <w:rPr>
                <w:rFonts w:ascii="Verdana" w:hAnsi="Verdana"/>
              </w:rPr>
            </w:pPr>
            <w:r w:rsidRPr="0067548A">
              <w:rPr>
                <w:rFonts w:ascii="Verdana" w:hAnsi="Verdana"/>
              </w:rPr>
              <w:t>ATTIVITÀ</w:t>
            </w:r>
          </w:p>
        </w:tc>
        <w:tc>
          <w:tcPr>
            <w:tcW w:w="1462" w:type="pct"/>
          </w:tcPr>
          <w:p w14:paraId="35C9752A" w14:textId="5F11BDEA" w:rsidR="00767833" w:rsidRPr="0067548A" w:rsidRDefault="00BE6151" w:rsidP="00687729">
            <w:pPr>
              <w:jc w:val="center"/>
              <w:rPr>
                <w:rFonts w:ascii="Verdana" w:hAnsi="Verdana"/>
              </w:rPr>
            </w:pPr>
            <w:r w:rsidRPr="0067548A">
              <w:rPr>
                <w:rFonts w:ascii="Verdana" w:hAnsi="Verdana"/>
              </w:rPr>
              <w:t xml:space="preserve">IMPORTO </w:t>
            </w:r>
            <w:r w:rsidR="00687729" w:rsidRPr="0067548A">
              <w:rPr>
                <w:rFonts w:ascii="Verdana" w:hAnsi="Verdana"/>
              </w:rPr>
              <w:t>PREVI</w:t>
            </w:r>
            <w:r w:rsidRPr="0067548A">
              <w:rPr>
                <w:rFonts w:ascii="Verdana" w:hAnsi="Verdana"/>
              </w:rPr>
              <w:t>STO</w:t>
            </w:r>
          </w:p>
        </w:tc>
      </w:tr>
      <w:tr w:rsidR="00BE6151" w:rsidRPr="0067548A" w14:paraId="2EDD0051" w14:textId="77777777" w:rsidTr="005715F7">
        <w:tc>
          <w:tcPr>
            <w:tcW w:w="2076" w:type="pct"/>
          </w:tcPr>
          <w:p w14:paraId="1B169318" w14:textId="44452DC5" w:rsidR="00BE6151" w:rsidRPr="0067548A" w:rsidRDefault="006D5A25" w:rsidP="00E27FAE">
            <w:pPr>
              <w:jc w:val="both"/>
              <w:rPr>
                <w:rFonts w:ascii="Verdana" w:hAnsi="Verdana"/>
              </w:rPr>
            </w:pPr>
            <w:r w:rsidRPr="0067548A">
              <w:rPr>
                <w:rFonts w:ascii="Verdana" w:hAnsi="Verdana"/>
              </w:rPr>
              <w:t>a) spese per allestimenti su beni immobili collocati presso i luoghi della cultura e i luoghi e gli spazi pubblici e privati di cui al comma 1 dell’articolo 7</w:t>
            </w:r>
          </w:p>
        </w:tc>
        <w:tc>
          <w:tcPr>
            <w:tcW w:w="1462" w:type="pct"/>
          </w:tcPr>
          <w:p w14:paraId="4C15CC98" w14:textId="77777777" w:rsidR="00BE6151" w:rsidRPr="0067548A" w:rsidRDefault="00BE6151" w:rsidP="00E27FA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62" w:type="pct"/>
          </w:tcPr>
          <w:p w14:paraId="7B56CAFE" w14:textId="77777777" w:rsidR="00BE6151" w:rsidRPr="0067548A" w:rsidRDefault="00BE6151" w:rsidP="00E27FAE">
            <w:pPr>
              <w:jc w:val="both"/>
              <w:rPr>
                <w:rFonts w:ascii="Verdana" w:hAnsi="Verdana"/>
              </w:rPr>
            </w:pPr>
          </w:p>
        </w:tc>
      </w:tr>
      <w:tr w:rsidR="00BE6151" w:rsidRPr="0067548A" w14:paraId="228F5E3A" w14:textId="77777777" w:rsidTr="005715F7">
        <w:tc>
          <w:tcPr>
            <w:tcW w:w="2076" w:type="pct"/>
          </w:tcPr>
          <w:p w14:paraId="6F61EA9B" w14:textId="0AFB2EAF" w:rsidR="00BE6151" w:rsidRPr="0067548A" w:rsidRDefault="006D5A25" w:rsidP="00E27FAE">
            <w:pPr>
              <w:jc w:val="both"/>
              <w:rPr>
                <w:rFonts w:ascii="Verdana" w:hAnsi="Verdana"/>
              </w:rPr>
            </w:pPr>
            <w:r w:rsidRPr="0067548A">
              <w:rPr>
                <w:rFonts w:ascii="Verdana" w:hAnsi="Verdana"/>
              </w:rPr>
              <w:t xml:space="preserve">b) spese per l’acquisto e/o locazione, anche finanziaria, di attrezzature tecniche, dotazioni tecnologiche, hardware, macchinari, strumenti ed altri beni mobili, anche d’arredo, incluse quelle relative al loro trasporto e montaggio, finalizzate a rendere i luoghi della cultura e i luoghi e gli spazi pubblici e privati di cui al comma 1 dell’articolo 7 idonei alla realizzazione delle attività culturali e dei percorsi formativi o laboratoriali di cui al </w:t>
            </w:r>
            <w:r w:rsidR="00687729" w:rsidRPr="0067548A">
              <w:rPr>
                <w:rFonts w:ascii="Verdana" w:hAnsi="Verdana"/>
              </w:rPr>
              <w:t>comma 2 del medesimo articolo 7</w:t>
            </w:r>
          </w:p>
        </w:tc>
        <w:tc>
          <w:tcPr>
            <w:tcW w:w="1462" w:type="pct"/>
          </w:tcPr>
          <w:p w14:paraId="1A722B94" w14:textId="77777777" w:rsidR="00BE6151" w:rsidRPr="0067548A" w:rsidRDefault="00BE6151" w:rsidP="00E27FA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62" w:type="pct"/>
          </w:tcPr>
          <w:p w14:paraId="28FE9C91" w14:textId="77777777" w:rsidR="00BE6151" w:rsidRPr="0067548A" w:rsidRDefault="00BE6151" w:rsidP="00E27FAE">
            <w:pPr>
              <w:jc w:val="both"/>
              <w:rPr>
                <w:rFonts w:ascii="Verdana" w:hAnsi="Verdana"/>
              </w:rPr>
            </w:pPr>
          </w:p>
        </w:tc>
      </w:tr>
      <w:tr w:rsidR="00BE6151" w:rsidRPr="0067548A" w14:paraId="10CF9352" w14:textId="77777777" w:rsidTr="005715F7">
        <w:tc>
          <w:tcPr>
            <w:tcW w:w="2076" w:type="pct"/>
          </w:tcPr>
          <w:p w14:paraId="711E9974" w14:textId="47A93B32" w:rsidR="00BE6151" w:rsidRPr="0067548A" w:rsidRDefault="006D5A25" w:rsidP="00E27FAE">
            <w:pPr>
              <w:jc w:val="both"/>
              <w:rPr>
                <w:rFonts w:ascii="Verdana" w:hAnsi="Verdana"/>
              </w:rPr>
            </w:pPr>
            <w:r w:rsidRPr="0067548A">
              <w:rPr>
                <w:rFonts w:ascii="Verdana" w:hAnsi="Verdana"/>
              </w:rPr>
              <w:t>c) spese per l’acquisto e/o noleggio di scenografie, costumi, strum</w:t>
            </w:r>
            <w:r w:rsidR="00687729" w:rsidRPr="0067548A">
              <w:rPr>
                <w:rFonts w:ascii="Verdana" w:hAnsi="Verdana"/>
              </w:rPr>
              <w:t>entazione tecnica, luce e suoni</w:t>
            </w:r>
          </w:p>
        </w:tc>
        <w:tc>
          <w:tcPr>
            <w:tcW w:w="1462" w:type="pct"/>
          </w:tcPr>
          <w:p w14:paraId="3DF1F4CC" w14:textId="77777777" w:rsidR="00BE6151" w:rsidRPr="0067548A" w:rsidRDefault="00BE6151" w:rsidP="00E27FA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62" w:type="pct"/>
          </w:tcPr>
          <w:p w14:paraId="0649011E" w14:textId="77777777" w:rsidR="00BE6151" w:rsidRPr="0067548A" w:rsidRDefault="00BE6151" w:rsidP="00E27FAE">
            <w:pPr>
              <w:jc w:val="both"/>
              <w:rPr>
                <w:rFonts w:ascii="Verdana" w:hAnsi="Verdana"/>
              </w:rPr>
            </w:pPr>
          </w:p>
        </w:tc>
      </w:tr>
      <w:tr w:rsidR="00BE6151" w:rsidRPr="0067548A" w14:paraId="403ABA91" w14:textId="77777777" w:rsidTr="005715F7">
        <w:tc>
          <w:tcPr>
            <w:tcW w:w="2076" w:type="pct"/>
          </w:tcPr>
          <w:p w14:paraId="06535B34" w14:textId="0DF2EC3D" w:rsidR="00BE6151" w:rsidRPr="0067548A" w:rsidRDefault="006D5A25" w:rsidP="00E27FAE">
            <w:pPr>
              <w:jc w:val="both"/>
              <w:rPr>
                <w:rFonts w:ascii="Verdana" w:hAnsi="Verdana"/>
              </w:rPr>
            </w:pPr>
            <w:r w:rsidRPr="0067548A">
              <w:rPr>
                <w:rFonts w:ascii="Verdana" w:hAnsi="Verdana"/>
              </w:rPr>
              <w:t xml:space="preserve">d) spese per l’acquisto di beni immateriali (es. brevetti, </w:t>
            </w:r>
            <w:proofErr w:type="spellStart"/>
            <w:r w:rsidRPr="0067548A">
              <w:rPr>
                <w:rFonts w:ascii="Verdana" w:hAnsi="Verdana"/>
              </w:rPr>
              <w:t>know</w:t>
            </w:r>
            <w:proofErr w:type="spellEnd"/>
            <w:r w:rsidRPr="0067548A">
              <w:rPr>
                <w:rFonts w:ascii="Verdana" w:hAnsi="Verdana"/>
              </w:rPr>
              <w:t xml:space="preserve"> </w:t>
            </w:r>
            <w:proofErr w:type="spellStart"/>
            <w:r w:rsidRPr="0067548A">
              <w:rPr>
                <w:rFonts w:ascii="Verdana" w:hAnsi="Verdana"/>
              </w:rPr>
              <w:t>how</w:t>
            </w:r>
            <w:proofErr w:type="spellEnd"/>
            <w:r w:rsidRPr="0067548A">
              <w:rPr>
                <w:rFonts w:ascii="Verdana" w:hAnsi="Verdana"/>
              </w:rPr>
              <w:t>, sviluppo software)</w:t>
            </w:r>
          </w:p>
        </w:tc>
        <w:tc>
          <w:tcPr>
            <w:tcW w:w="1462" w:type="pct"/>
          </w:tcPr>
          <w:p w14:paraId="46DE8606" w14:textId="77777777" w:rsidR="00BE6151" w:rsidRPr="0067548A" w:rsidRDefault="00BE6151" w:rsidP="00E27FA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62" w:type="pct"/>
          </w:tcPr>
          <w:p w14:paraId="61C86D7E" w14:textId="77777777" w:rsidR="00BE6151" w:rsidRPr="0067548A" w:rsidRDefault="00BE6151" w:rsidP="00E27FAE">
            <w:pPr>
              <w:jc w:val="both"/>
              <w:rPr>
                <w:rFonts w:ascii="Verdana" w:hAnsi="Verdana"/>
              </w:rPr>
            </w:pPr>
          </w:p>
        </w:tc>
      </w:tr>
      <w:tr w:rsidR="00BE6151" w:rsidRPr="0067548A" w14:paraId="7B67045A" w14:textId="77777777" w:rsidTr="005715F7">
        <w:tc>
          <w:tcPr>
            <w:tcW w:w="2076" w:type="pct"/>
          </w:tcPr>
          <w:p w14:paraId="28141848" w14:textId="5BF06F38" w:rsidR="00BE6151" w:rsidRPr="0067548A" w:rsidRDefault="006D5A25" w:rsidP="00E27FAE">
            <w:pPr>
              <w:jc w:val="both"/>
              <w:rPr>
                <w:rFonts w:ascii="Verdana" w:hAnsi="Verdana"/>
              </w:rPr>
            </w:pPr>
            <w:r w:rsidRPr="0067548A">
              <w:rPr>
                <w:rFonts w:ascii="Verdana" w:hAnsi="Verdana"/>
              </w:rPr>
              <w:t>e) acquisizione di servizi di consulenza qualificati aventi ad oggetto, a titolo meramente esemplificativo, e non esaustivo, attività di studio, analisi economiche e di mercato, iniziative di pubblicità e ricerche connesse al marketing e similari, affidati a operatori economici fra i quali università, organismi di ricerca, società di consulenza, di ingegneria, di svi</w:t>
            </w:r>
            <w:r w:rsidR="00687729" w:rsidRPr="0067548A">
              <w:rPr>
                <w:rFonts w:ascii="Verdana" w:hAnsi="Verdana"/>
              </w:rPr>
              <w:t>luppo software e professionisti</w:t>
            </w:r>
          </w:p>
        </w:tc>
        <w:tc>
          <w:tcPr>
            <w:tcW w:w="1462" w:type="pct"/>
          </w:tcPr>
          <w:p w14:paraId="25F44033" w14:textId="77777777" w:rsidR="00BE6151" w:rsidRPr="0067548A" w:rsidRDefault="00BE6151" w:rsidP="00E27FA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62" w:type="pct"/>
          </w:tcPr>
          <w:p w14:paraId="264FA74A" w14:textId="77777777" w:rsidR="00BE6151" w:rsidRPr="0067548A" w:rsidRDefault="00BE6151" w:rsidP="00E27FAE">
            <w:pPr>
              <w:jc w:val="both"/>
              <w:rPr>
                <w:rFonts w:ascii="Verdana" w:hAnsi="Verdana"/>
              </w:rPr>
            </w:pPr>
          </w:p>
        </w:tc>
      </w:tr>
      <w:tr w:rsidR="00BE6151" w:rsidRPr="0067548A" w14:paraId="085DC0CE" w14:textId="77777777" w:rsidTr="005715F7">
        <w:tc>
          <w:tcPr>
            <w:tcW w:w="2076" w:type="pct"/>
          </w:tcPr>
          <w:p w14:paraId="3A1EE4FC" w14:textId="49306080" w:rsidR="00BE6151" w:rsidRPr="0067548A" w:rsidRDefault="006D5A25" w:rsidP="00E27FAE">
            <w:pPr>
              <w:jc w:val="both"/>
              <w:rPr>
                <w:rFonts w:ascii="Verdana" w:hAnsi="Verdana"/>
              </w:rPr>
            </w:pPr>
            <w:r w:rsidRPr="0067548A">
              <w:rPr>
                <w:rFonts w:ascii="Verdana" w:hAnsi="Verdana"/>
              </w:rPr>
              <w:t>f) formazione ed aggiornamento nei limiti del 10 (dieci) per cento della spesa complessivamente ammissibile</w:t>
            </w:r>
          </w:p>
        </w:tc>
        <w:tc>
          <w:tcPr>
            <w:tcW w:w="1462" w:type="pct"/>
          </w:tcPr>
          <w:p w14:paraId="4E436DCA" w14:textId="77777777" w:rsidR="00BE6151" w:rsidRPr="0067548A" w:rsidRDefault="00BE6151" w:rsidP="00E27FA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62" w:type="pct"/>
          </w:tcPr>
          <w:p w14:paraId="0BD7BAD9" w14:textId="77777777" w:rsidR="00BE6151" w:rsidRPr="0067548A" w:rsidRDefault="00BE6151" w:rsidP="00E27FAE">
            <w:pPr>
              <w:jc w:val="both"/>
              <w:rPr>
                <w:rFonts w:ascii="Verdana" w:hAnsi="Verdana"/>
              </w:rPr>
            </w:pPr>
          </w:p>
        </w:tc>
      </w:tr>
      <w:tr w:rsidR="006D5A25" w:rsidRPr="0067548A" w14:paraId="003F2D14" w14:textId="77777777" w:rsidTr="005715F7">
        <w:tc>
          <w:tcPr>
            <w:tcW w:w="2076" w:type="pct"/>
          </w:tcPr>
          <w:p w14:paraId="610D4B88" w14:textId="56F5C6F2" w:rsidR="006D5A25" w:rsidRPr="0067548A" w:rsidRDefault="00687729" w:rsidP="00E27FAE">
            <w:pPr>
              <w:jc w:val="both"/>
              <w:rPr>
                <w:rFonts w:ascii="Verdana" w:hAnsi="Verdana"/>
              </w:rPr>
            </w:pPr>
            <w:r w:rsidRPr="0067548A">
              <w:rPr>
                <w:rFonts w:ascii="Verdana" w:hAnsi="Verdana"/>
              </w:rPr>
              <w:t xml:space="preserve">g) </w:t>
            </w:r>
            <w:r w:rsidR="006D5A25" w:rsidRPr="0067548A">
              <w:rPr>
                <w:rFonts w:ascii="Verdana" w:hAnsi="Verdana"/>
              </w:rPr>
              <w:t>spese per la gestione di spazi relative al progetto finanziato, in particolare: spese per la locazione di spazi, spese per la manutenzione ordinaria, per le uten</w:t>
            </w:r>
            <w:r w:rsidRPr="0067548A">
              <w:rPr>
                <w:rFonts w:ascii="Verdana" w:hAnsi="Verdana"/>
              </w:rPr>
              <w:t>ze e per la pulizia degli spazi</w:t>
            </w:r>
          </w:p>
        </w:tc>
        <w:tc>
          <w:tcPr>
            <w:tcW w:w="1462" w:type="pct"/>
          </w:tcPr>
          <w:p w14:paraId="56177D2B" w14:textId="77777777" w:rsidR="006D5A25" w:rsidRPr="0067548A" w:rsidRDefault="006D5A25" w:rsidP="00E27FA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62" w:type="pct"/>
          </w:tcPr>
          <w:p w14:paraId="5E29AF83" w14:textId="77777777" w:rsidR="006D5A25" w:rsidRPr="0067548A" w:rsidRDefault="006D5A25" w:rsidP="00E27FAE">
            <w:pPr>
              <w:jc w:val="both"/>
              <w:rPr>
                <w:rFonts w:ascii="Verdana" w:hAnsi="Verdana"/>
              </w:rPr>
            </w:pPr>
          </w:p>
        </w:tc>
      </w:tr>
      <w:tr w:rsidR="006D5A25" w:rsidRPr="0067548A" w14:paraId="207C9DA5" w14:textId="77777777" w:rsidTr="005715F7">
        <w:tc>
          <w:tcPr>
            <w:tcW w:w="2076" w:type="pct"/>
          </w:tcPr>
          <w:p w14:paraId="12B10EBE" w14:textId="7FAB09E4" w:rsidR="006D5A25" w:rsidRPr="0067548A" w:rsidRDefault="006D5A25" w:rsidP="00E27FAE">
            <w:pPr>
              <w:jc w:val="both"/>
              <w:rPr>
                <w:rFonts w:ascii="Verdana" w:hAnsi="Verdana"/>
              </w:rPr>
            </w:pPr>
            <w:r w:rsidRPr="0067548A">
              <w:rPr>
                <w:rFonts w:ascii="Verdana" w:hAnsi="Verdana"/>
              </w:rPr>
              <w:lastRenderedPageBreak/>
              <w:t>h) spese relative ad interventi concernenti l’abbattimento</w:t>
            </w:r>
            <w:r w:rsidR="00687729" w:rsidRPr="0067548A">
              <w:rPr>
                <w:rFonts w:ascii="Verdana" w:hAnsi="Verdana"/>
              </w:rPr>
              <w:t xml:space="preserve"> delle barriere architettoniche</w:t>
            </w:r>
          </w:p>
        </w:tc>
        <w:tc>
          <w:tcPr>
            <w:tcW w:w="1462" w:type="pct"/>
          </w:tcPr>
          <w:p w14:paraId="2D8F4486" w14:textId="77777777" w:rsidR="006D5A25" w:rsidRPr="0067548A" w:rsidRDefault="006D5A25" w:rsidP="00E27FA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62" w:type="pct"/>
          </w:tcPr>
          <w:p w14:paraId="6C44A50C" w14:textId="77777777" w:rsidR="006D5A25" w:rsidRPr="0067548A" w:rsidRDefault="006D5A25" w:rsidP="00E27FAE">
            <w:pPr>
              <w:jc w:val="both"/>
              <w:rPr>
                <w:rFonts w:ascii="Verdana" w:hAnsi="Verdana"/>
              </w:rPr>
            </w:pPr>
          </w:p>
        </w:tc>
      </w:tr>
      <w:tr w:rsidR="006D5A25" w:rsidRPr="0067548A" w14:paraId="4C15EE45" w14:textId="77777777" w:rsidTr="005715F7">
        <w:tc>
          <w:tcPr>
            <w:tcW w:w="2076" w:type="pct"/>
          </w:tcPr>
          <w:p w14:paraId="67B88626" w14:textId="74DE8671" w:rsidR="006D5A25" w:rsidRPr="0067548A" w:rsidRDefault="006D5A25" w:rsidP="00E27FAE">
            <w:pPr>
              <w:jc w:val="both"/>
              <w:rPr>
                <w:rFonts w:ascii="Verdana" w:hAnsi="Verdana"/>
              </w:rPr>
            </w:pPr>
            <w:r w:rsidRPr="0067548A">
              <w:rPr>
                <w:rFonts w:ascii="Verdana" w:hAnsi="Verdana"/>
              </w:rPr>
              <w:t>i) spese di canoni ed abbonamenti relativi a beni immateriali (es. licenze, software);</w:t>
            </w:r>
          </w:p>
        </w:tc>
        <w:tc>
          <w:tcPr>
            <w:tcW w:w="1462" w:type="pct"/>
          </w:tcPr>
          <w:p w14:paraId="2CFF5D63" w14:textId="77777777" w:rsidR="006D5A25" w:rsidRPr="0067548A" w:rsidRDefault="006D5A25" w:rsidP="00E27FA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62" w:type="pct"/>
          </w:tcPr>
          <w:p w14:paraId="5BAE62EC" w14:textId="77777777" w:rsidR="006D5A25" w:rsidRPr="0067548A" w:rsidRDefault="006D5A25" w:rsidP="00E27FAE">
            <w:pPr>
              <w:jc w:val="both"/>
              <w:rPr>
                <w:rFonts w:ascii="Verdana" w:hAnsi="Verdana"/>
              </w:rPr>
            </w:pPr>
          </w:p>
        </w:tc>
      </w:tr>
      <w:tr w:rsidR="006D5A25" w:rsidRPr="0067548A" w14:paraId="33F8D16C" w14:textId="77777777" w:rsidTr="005715F7">
        <w:tc>
          <w:tcPr>
            <w:tcW w:w="2076" w:type="pct"/>
          </w:tcPr>
          <w:p w14:paraId="0062B48C" w14:textId="1CDA5ED6" w:rsidR="006D5A25" w:rsidRPr="0067548A" w:rsidRDefault="005715F7" w:rsidP="00E27FAE">
            <w:pPr>
              <w:jc w:val="both"/>
              <w:rPr>
                <w:rFonts w:ascii="Verdana" w:hAnsi="Verdana"/>
              </w:rPr>
            </w:pPr>
            <w:r w:rsidRPr="0067548A">
              <w:rPr>
                <w:rFonts w:ascii="Verdana" w:hAnsi="Verdana"/>
              </w:rPr>
              <w:t>j) spese di viaggio e di alloggio, esclusivamente nei casi in cui esse siano int</w:t>
            </w:r>
            <w:r w:rsidR="00687729" w:rsidRPr="0067548A">
              <w:rPr>
                <w:rFonts w:ascii="Verdana" w:hAnsi="Verdana"/>
              </w:rPr>
              <w:t>estate al soggetto beneficiario</w:t>
            </w:r>
          </w:p>
        </w:tc>
        <w:tc>
          <w:tcPr>
            <w:tcW w:w="1462" w:type="pct"/>
          </w:tcPr>
          <w:p w14:paraId="65B50C6A" w14:textId="77777777" w:rsidR="006D5A25" w:rsidRPr="0067548A" w:rsidRDefault="006D5A25" w:rsidP="00E27FA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62" w:type="pct"/>
          </w:tcPr>
          <w:p w14:paraId="6DAA2921" w14:textId="77777777" w:rsidR="006D5A25" w:rsidRPr="0067548A" w:rsidRDefault="006D5A25" w:rsidP="00E27FAE">
            <w:pPr>
              <w:jc w:val="both"/>
              <w:rPr>
                <w:rFonts w:ascii="Verdana" w:hAnsi="Verdana"/>
              </w:rPr>
            </w:pPr>
          </w:p>
        </w:tc>
      </w:tr>
      <w:tr w:rsidR="006D5A25" w:rsidRPr="0067548A" w14:paraId="4BEE4D6F" w14:textId="77777777" w:rsidTr="005715F7">
        <w:tc>
          <w:tcPr>
            <w:tcW w:w="2076" w:type="pct"/>
          </w:tcPr>
          <w:p w14:paraId="6B86EE94" w14:textId="2583CA41" w:rsidR="006D5A25" w:rsidRPr="0067548A" w:rsidRDefault="005715F7" w:rsidP="00E27FAE">
            <w:pPr>
              <w:jc w:val="both"/>
              <w:rPr>
                <w:rFonts w:ascii="Verdana" w:hAnsi="Verdana"/>
              </w:rPr>
            </w:pPr>
            <w:r w:rsidRPr="0067548A">
              <w:rPr>
                <w:rFonts w:ascii="Verdana" w:hAnsi="Verdana"/>
              </w:rPr>
              <w:t>k) spese per prestazioni d’opera o per prestazioni professionali, e spese per servizi di consulenza qualificati aventi ad oggetto le attività culturali e i per</w:t>
            </w:r>
            <w:r w:rsidR="00687729" w:rsidRPr="0067548A">
              <w:rPr>
                <w:rFonts w:ascii="Verdana" w:hAnsi="Verdana"/>
              </w:rPr>
              <w:t>corsi formativi o laboratoriali</w:t>
            </w:r>
          </w:p>
        </w:tc>
        <w:tc>
          <w:tcPr>
            <w:tcW w:w="1462" w:type="pct"/>
          </w:tcPr>
          <w:p w14:paraId="327B9582" w14:textId="77777777" w:rsidR="006D5A25" w:rsidRPr="0067548A" w:rsidRDefault="006D5A25" w:rsidP="00E27FA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62" w:type="pct"/>
          </w:tcPr>
          <w:p w14:paraId="4A236BE0" w14:textId="77777777" w:rsidR="006D5A25" w:rsidRPr="0067548A" w:rsidRDefault="006D5A25" w:rsidP="00E27FAE">
            <w:pPr>
              <w:jc w:val="both"/>
              <w:rPr>
                <w:rFonts w:ascii="Verdana" w:hAnsi="Verdana"/>
              </w:rPr>
            </w:pPr>
          </w:p>
        </w:tc>
      </w:tr>
      <w:tr w:rsidR="006D5A25" w:rsidRPr="0067548A" w14:paraId="251F3378" w14:textId="77777777" w:rsidTr="005715F7">
        <w:tc>
          <w:tcPr>
            <w:tcW w:w="2076" w:type="pct"/>
          </w:tcPr>
          <w:p w14:paraId="101D8C18" w14:textId="0302D63F" w:rsidR="006D5A25" w:rsidRPr="0067548A" w:rsidRDefault="005715F7" w:rsidP="00E27FAE">
            <w:pPr>
              <w:jc w:val="both"/>
              <w:rPr>
                <w:rFonts w:ascii="Verdana" w:hAnsi="Verdana"/>
              </w:rPr>
            </w:pPr>
            <w:r w:rsidRPr="0067548A">
              <w:rPr>
                <w:rFonts w:ascii="Verdana" w:hAnsi="Verdana"/>
              </w:rPr>
              <w:t>l) spese per prestazioni di terzi per allestimenti di strutture architettoniche mobili e scenografie quali il montaggio, smontaggio e facchinaggio</w:t>
            </w:r>
          </w:p>
        </w:tc>
        <w:tc>
          <w:tcPr>
            <w:tcW w:w="1462" w:type="pct"/>
          </w:tcPr>
          <w:p w14:paraId="5894365B" w14:textId="77777777" w:rsidR="006D5A25" w:rsidRPr="0067548A" w:rsidRDefault="006D5A25" w:rsidP="00E27FA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62" w:type="pct"/>
          </w:tcPr>
          <w:p w14:paraId="48F61F65" w14:textId="77777777" w:rsidR="006D5A25" w:rsidRPr="0067548A" w:rsidRDefault="006D5A25" w:rsidP="00E27FAE">
            <w:pPr>
              <w:jc w:val="both"/>
              <w:rPr>
                <w:rFonts w:ascii="Verdana" w:hAnsi="Verdana"/>
              </w:rPr>
            </w:pPr>
          </w:p>
        </w:tc>
      </w:tr>
      <w:tr w:rsidR="006D5A25" w:rsidRPr="0067548A" w14:paraId="67A2057B" w14:textId="77777777" w:rsidTr="005715F7">
        <w:tc>
          <w:tcPr>
            <w:tcW w:w="2076" w:type="pct"/>
          </w:tcPr>
          <w:p w14:paraId="66C412EE" w14:textId="0C3E594F" w:rsidR="006D5A25" w:rsidRPr="0067548A" w:rsidRDefault="005715F7" w:rsidP="00E27FAE">
            <w:pPr>
              <w:jc w:val="both"/>
              <w:rPr>
                <w:rFonts w:ascii="Verdana" w:hAnsi="Verdana"/>
              </w:rPr>
            </w:pPr>
            <w:r w:rsidRPr="0067548A">
              <w:rPr>
                <w:rFonts w:ascii="Verdana" w:hAnsi="Verdana"/>
              </w:rPr>
              <w:t>m) spese per l’accesso a opere protette dal diritto d’autore e ad altri contenuti protetti da dir</w:t>
            </w:r>
            <w:r w:rsidR="00687729" w:rsidRPr="0067548A">
              <w:rPr>
                <w:rFonts w:ascii="Verdana" w:hAnsi="Verdana"/>
              </w:rPr>
              <w:t>itti di proprietà intellettuale</w:t>
            </w:r>
          </w:p>
        </w:tc>
        <w:tc>
          <w:tcPr>
            <w:tcW w:w="1462" w:type="pct"/>
          </w:tcPr>
          <w:p w14:paraId="0B17278E" w14:textId="77777777" w:rsidR="006D5A25" w:rsidRPr="0067548A" w:rsidRDefault="006D5A25" w:rsidP="00E27FA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62" w:type="pct"/>
          </w:tcPr>
          <w:p w14:paraId="12552611" w14:textId="77777777" w:rsidR="006D5A25" w:rsidRPr="0067548A" w:rsidRDefault="006D5A25" w:rsidP="00E27FAE">
            <w:pPr>
              <w:jc w:val="both"/>
              <w:rPr>
                <w:rFonts w:ascii="Verdana" w:hAnsi="Verdana"/>
              </w:rPr>
            </w:pPr>
          </w:p>
        </w:tc>
      </w:tr>
      <w:tr w:rsidR="006D5A25" w:rsidRPr="0067548A" w14:paraId="4D03F1D1" w14:textId="77777777" w:rsidTr="005715F7">
        <w:tc>
          <w:tcPr>
            <w:tcW w:w="2076" w:type="pct"/>
          </w:tcPr>
          <w:p w14:paraId="4DB93F70" w14:textId="7279E596" w:rsidR="006D5A25" w:rsidRPr="0067548A" w:rsidRDefault="005715F7" w:rsidP="00E27FAE">
            <w:pPr>
              <w:jc w:val="both"/>
              <w:rPr>
                <w:rFonts w:ascii="Verdana" w:hAnsi="Verdana"/>
              </w:rPr>
            </w:pPr>
            <w:r w:rsidRPr="0067548A">
              <w:rPr>
                <w:rFonts w:ascii="Verdana" w:hAnsi="Verdana"/>
              </w:rPr>
              <w:t>n) spese per il trasporto o la spedizione di strumenti e di altre attrezzatur</w:t>
            </w:r>
            <w:r w:rsidR="00687729" w:rsidRPr="0067548A">
              <w:rPr>
                <w:rFonts w:ascii="Verdana" w:hAnsi="Verdana"/>
              </w:rPr>
              <w:t>e e connesse spese assicurative</w:t>
            </w:r>
          </w:p>
        </w:tc>
        <w:tc>
          <w:tcPr>
            <w:tcW w:w="1462" w:type="pct"/>
          </w:tcPr>
          <w:p w14:paraId="56C379E9" w14:textId="77777777" w:rsidR="006D5A25" w:rsidRPr="0067548A" w:rsidRDefault="006D5A25" w:rsidP="00E27FA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62" w:type="pct"/>
          </w:tcPr>
          <w:p w14:paraId="2428D1C3" w14:textId="77777777" w:rsidR="006D5A25" w:rsidRPr="0067548A" w:rsidRDefault="006D5A25" w:rsidP="00E27FAE">
            <w:pPr>
              <w:jc w:val="both"/>
              <w:rPr>
                <w:rFonts w:ascii="Verdana" w:hAnsi="Verdana"/>
              </w:rPr>
            </w:pPr>
          </w:p>
        </w:tc>
      </w:tr>
      <w:tr w:rsidR="006D5A25" w:rsidRPr="0067548A" w14:paraId="6EFB6A7C" w14:textId="77777777" w:rsidTr="005715F7">
        <w:tc>
          <w:tcPr>
            <w:tcW w:w="2076" w:type="pct"/>
          </w:tcPr>
          <w:p w14:paraId="2B60BFCF" w14:textId="703C11A3" w:rsidR="006D5A25" w:rsidRPr="0067548A" w:rsidRDefault="005715F7" w:rsidP="00E27FAE">
            <w:pPr>
              <w:jc w:val="both"/>
              <w:rPr>
                <w:rFonts w:ascii="Verdana" w:hAnsi="Verdana"/>
              </w:rPr>
            </w:pPr>
            <w:r w:rsidRPr="0067548A">
              <w:rPr>
                <w:rFonts w:ascii="Verdana" w:hAnsi="Verdana"/>
              </w:rPr>
              <w:t>o) spese per oneri di sicurezza e per servizi antincendio</w:t>
            </w:r>
          </w:p>
        </w:tc>
        <w:tc>
          <w:tcPr>
            <w:tcW w:w="1462" w:type="pct"/>
          </w:tcPr>
          <w:p w14:paraId="39AB3CB8" w14:textId="77777777" w:rsidR="006D5A25" w:rsidRPr="0067548A" w:rsidRDefault="006D5A25" w:rsidP="00E27FA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62" w:type="pct"/>
          </w:tcPr>
          <w:p w14:paraId="7945347C" w14:textId="77777777" w:rsidR="006D5A25" w:rsidRPr="0067548A" w:rsidRDefault="006D5A25" w:rsidP="00E27FAE">
            <w:pPr>
              <w:jc w:val="both"/>
              <w:rPr>
                <w:rFonts w:ascii="Verdana" w:hAnsi="Verdana"/>
              </w:rPr>
            </w:pPr>
          </w:p>
        </w:tc>
      </w:tr>
      <w:tr w:rsidR="006D5A25" w:rsidRPr="0067548A" w14:paraId="0C845AB5" w14:textId="77777777" w:rsidTr="005715F7">
        <w:tc>
          <w:tcPr>
            <w:tcW w:w="2076" w:type="pct"/>
          </w:tcPr>
          <w:p w14:paraId="3E31178D" w14:textId="77B92101" w:rsidR="006D5A25" w:rsidRPr="0067548A" w:rsidRDefault="005715F7" w:rsidP="00E27FAE">
            <w:pPr>
              <w:jc w:val="both"/>
              <w:rPr>
                <w:rFonts w:ascii="Verdana" w:hAnsi="Verdana"/>
              </w:rPr>
            </w:pPr>
            <w:r w:rsidRPr="0067548A">
              <w:rPr>
                <w:rFonts w:ascii="Verdana" w:hAnsi="Verdana"/>
              </w:rPr>
              <w:t xml:space="preserve">p) </w:t>
            </w:r>
            <w:r w:rsidR="00687729" w:rsidRPr="0067548A">
              <w:rPr>
                <w:rFonts w:ascii="Verdana" w:hAnsi="Verdana"/>
              </w:rPr>
              <w:t>altre spese di allestimento</w:t>
            </w:r>
          </w:p>
        </w:tc>
        <w:tc>
          <w:tcPr>
            <w:tcW w:w="1462" w:type="pct"/>
          </w:tcPr>
          <w:p w14:paraId="7C61437A" w14:textId="77777777" w:rsidR="006D5A25" w:rsidRPr="0067548A" w:rsidRDefault="006D5A25" w:rsidP="00E27FA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62" w:type="pct"/>
          </w:tcPr>
          <w:p w14:paraId="3A66958F" w14:textId="77777777" w:rsidR="006D5A25" w:rsidRPr="0067548A" w:rsidRDefault="006D5A25" w:rsidP="00E27FAE">
            <w:pPr>
              <w:jc w:val="both"/>
              <w:rPr>
                <w:rFonts w:ascii="Verdana" w:hAnsi="Verdana"/>
              </w:rPr>
            </w:pPr>
          </w:p>
        </w:tc>
      </w:tr>
      <w:tr w:rsidR="006D5A25" w:rsidRPr="0067548A" w14:paraId="2EB8F83E" w14:textId="77777777" w:rsidTr="005715F7">
        <w:tc>
          <w:tcPr>
            <w:tcW w:w="2076" w:type="pct"/>
          </w:tcPr>
          <w:p w14:paraId="4C98775E" w14:textId="6E91B273" w:rsidR="006D5A25" w:rsidRPr="0067548A" w:rsidRDefault="005715F7" w:rsidP="00E27FAE">
            <w:pPr>
              <w:jc w:val="both"/>
              <w:rPr>
                <w:rFonts w:ascii="Verdana" w:hAnsi="Verdana"/>
              </w:rPr>
            </w:pPr>
            <w:r w:rsidRPr="0067548A">
              <w:rPr>
                <w:rFonts w:ascii="Verdana" w:hAnsi="Verdana"/>
              </w:rPr>
              <w:t xml:space="preserve">q) spese di pubblicità e di promozione relative al progetto finanziato, in particolare: spese per servizi di ufficio stampa; spese per distribuzione e affissione di locandine e manifesti; spese per prestazioni professionali di ripresa video, registrazione audio, servizi fotografici; spese di pubblicità; spese per la gestione e la manutenzione del sito web, anche per le attività di comunicazione relative ai progetti individuati come Operazioni di importanza strategica. Tutti i materiali prodotti, ai sensi della lettera “q” del precedente comma, su qualsiasi tipo di supporto dovranno essere realizzati secondo il coordinato d’immagine del PR FESR 2021-2027 in coerenza con le linee guida per la comunicazione (GUIDA BREVE per i Beneficiari nella trasparenza e comunicazione dei Fondi e dei Programmi) scaricabili alla pagina del portale Europa FVG https://europa.regione.fvg.it/it/programmi-36605/coesione-italia-21-27-friuli-venezia-giulia-36659/pr-fesr-friuli-venezia-giulia-39934/visibilita-trasparenza-e comunicazione-66511. Nel caso in cui i </w:t>
            </w:r>
            <w:r w:rsidRPr="0067548A">
              <w:rPr>
                <w:rFonts w:ascii="Verdana" w:hAnsi="Verdana"/>
              </w:rPr>
              <w:lastRenderedPageBreak/>
              <w:t>materiali non siano coerenti con tale previsione le spese non potranno</w:t>
            </w:r>
            <w:r w:rsidR="00687729" w:rsidRPr="0067548A">
              <w:rPr>
                <w:rFonts w:ascii="Verdana" w:hAnsi="Verdana"/>
              </w:rPr>
              <w:t xml:space="preserve"> essere ammesse a finanziamento</w:t>
            </w:r>
          </w:p>
        </w:tc>
        <w:tc>
          <w:tcPr>
            <w:tcW w:w="1462" w:type="pct"/>
          </w:tcPr>
          <w:p w14:paraId="10283209" w14:textId="77777777" w:rsidR="006D5A25" w:rsidRPr="0067548A" w:rsidRDefault="006D5A25" w:rsidP="00E27FA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62" w:type="pct"/>
          </w:tcPr>
          <w:p w14:paraId="7114316C" w14:textId="77777777" w:rsidR="006D5A25" w:rsidRPr="0067548A" w:rsidRDefault="006D5A25" w:rsidP="00E27FAE">
            <w:pPr>
              <w:jc w:val="both"/>
              <w:rPr>
                <w:rFonts w:ascii="Verdana" w:hAnsi="Verdana"/>
              </w:rPr>
            </w:pPr>
          </w:p>
        </w:tc>
      </w:tr>
      <w:tr w:rsidR="006D5A25" w:rsidRPr="0067548A" w14:paraId="0908A9C1" w14:textId="77777777" w:rsidTr="005715F7">
        <w:tc>
          <w:tcPr>
            <w:tcW w:w="2076" w:type="pct"/>
          </w:tcPr>
          <w:p w14:paraId="09182DAE" w14:textId="13174C8B" w:rsidR="006D5A25" w:rsidRPr="0067548A" w:rsidRDefault="005715F7" w:rsidP="00E27FAE">
            <w:pPr>
              <w:jc w:val="both"/>
              <w:rPr>
                <w:rFonts w:ascii="Verdana" w:hAnsi="Verdana"/>
              </w:rPr>
            </w:pPr>
            <w:r w:rsidRPr="0067548A">
              <w:rPr>
                <w:rFonts w:ascii="Verdana" w:hAnsi="Verdana"/>
              </w:rPr>
              <w:t>r) spese per il rilascio di garanzie fideiussorie</w:t>
            </w:r>
          </w:p>
        </w:tc>
        <w:tc>
          <w:tcPr>
            <w:tcW w:w="1462" w:type="pct"/>
          </w:tcPr>
          <w:p w14:paraId="7F9D26CD" w14:textId="77777777" w:rsidR="006D5A25" w:rsidRPr="0067548A" w:rsidRDefault="006D5A25" w:rsidP="00E27FA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62" w:type="pct"/>
          </w:tcPr>
          <w:p w14:paraId="4AE68853" w14:textId="77777777" w:rsidR="006D5A25" w:rsidRPr="0067548A" w:rsidRDefault="006D5A25" w:rsidP="00E27FAE">
            <w:pPr>
              <w:jc w:val="both"/>
              <w:rPr>
                <w:rFonts w:ascii="Verdana" w:hAnsi="Verdana"/>
              </w:rPr>
            </w:pPr>
          </w:p>
        </w:tc>
      </w:tr>
      <w:tr w:rsidR="00687729" w:rsidRPr="0067548A" w14:paraId="4BD98539" w14:textId="77777777" w:rsidTr="00687729">
        <w:tc>
          <w:tcPr>
            <w:tcW w:w="3538" w:type="pct"/>
            <w:gridSpan w:val="2"/>
          </w:tcPr>
          <w:p w14:paraId="16E2C8EF" w14:textId="244FE222" w:rsidR="00687729" w:rsidRPr="0067548A" w:rsidRDefault="00687729" w:rsidP="00687729">
            <w:pPr>
              <w:jc w:val="right"/>
              <w:rPr>
                <w:rFonts w:ascii="Verdana" w:hAnsi="Verdana"/>
              </w:rPr>
            </w:pPr>
            <w:r w:rsidRPr="0067548A">
              <w:rPr>
                <w:rFonts w:ascii="Verdana" w:hAnsi="Verdana"/>
              </w:rPr>
              <w:t>TOTALE COMPLESSIVO PREVISTO</w:t>
            </w:r>
          </w:p>
        </w:tc>
        <w:tc>
          <w:tcPr>
            <w:tcW w:w="1462" w:type="pct"/>
          </w:tcPr>
          <w:p w14:paraId="1543246F" w14:textId="70C0BF3E" w:rsidR="00687729" w:rsidRPr="0067548A" w:rsidRDefault="00687729" w:rsidP="00687729">
            <w:pPr>
              <w:jc w:val="right"/>
              <w:rPr>
                <w:rFonts w:ascii="Verdana" w:hAnsi="Verdana"/>
              </w:rPr>
            </w:pPr>
            <w:r w:rsidRPr="0067548A">
              <w:rPr>
                <w:rFonts w:ascii="Verdana" w:hAnsi="Verdana"/>
              </w:rPr>
              <w:t>0,00 €</w:t>
            </w:r>
          </w:p>
        </w:tc>
      </w:tr>
    </w:tbl>
    <w:p w14:paraId="0902547E" w14:textId="342675A2" w:rsidR="00BE6151" w:rsidRPr="0067548A" w:rsidRDefault="00BE6151" w:rsidP="00E27FAE">
      <w:pPr>
        <w:jc w:val="both"/>
        <w:rPr>
          <w:rFonts w:ascii="Verdana" w:hAnsi="Verdana"/>
        </w:rPr>
      </w:pPr>
    </w:p>
    <w:p w14:paraId="05435D52" w14:textId="4E138425" w:rsidR="00DE69B7" w:rsidRPr="0067548A" w:rsidRDefault="00BA2ADB" w:rsidP="00E27FAE">
      <w:pPr>
        <w:jc w:val="both"/>
        <w:rPr>
          <w:rFonts w:ascii="Verdana" w:hAnsi="Verdana"/>
        </w:rPr>
      </w:pPr>
      <w:r w:rsidRPr="0067548A">
        <w:rPr>
          <w:rFonts w:ascii="Verdana" w:hAnsi="Verdana"/>
          <w:b/>
          <w:bCs/>
        </w:rPr>
        <w:t>3</w:t>
      </w:r>
      <w:r w:rsidR="00DE69B7" w:rsidRPr="0067548A">
        <w:rPr>
          <w:rFonts w:ascii="Verdana" w:hAnsi="Verdana"/>
          <w:b/>
          <w:bCs/>
        </w:rPr>
        <w:t>.2 Sostenibilità finanziaria del progetto</w:t>
      </w:r>
    </w:p>
    <w:p w14:paraId="1C4640C5" w14:textId="440D5ED7" w:rsidR="00BE6151" w:rsidRPr="0067548A" w:rsidRDefault="00C92746" w:rsidP="00E27FAE">
      <w:pPr>
        <w:jc w:val="both"/>
        <w:rPr>
          <w:rFonts w:ascii="Verdana" w:hAnsi="Verdana"/>
          <w:i/>
          <w:iCs/>
        </w:rPr>
      </w:pPr>
      <w:r w:rsidRPr="0067548A">
        <w:rPr>
          <w:rFonts w:ascii="Verdana" w:hAnsi="Verdana"/>
          <w:i/>
          <w:iCs/>
        </w:rPr>
        <w:t>(</w:t>
      </w:r>
      <w:r w:rsidR="00687729" w:rsidRPr="0067548A">
        <w:rPr>
          <w:rFonts w:ascii="Verdana" w:hAnsi="Verdana"/>
          <w:i/>
          <w:iCs/>
        </w:rPr>
        <w:t>N</w:t>
      </w:r>
      <w:r w:rsidRPr="0067548A">
        <w:rPr>
          <w:rFonts w:ascii="Verdana" w:hAnsi="Verdana"/>
          <w:i/>
          <w:iCs/>
        </w:rPr>
        <w:t>el caso in cui il proponente preveda nel progetto spese di investimento che hanno una durata superiore al periodo di realizzazione del</w:t>
      </w:r>
      <w:r w:rsidR="00AF0E95" w:rsidRPr="0067548A">
        <w:rPr>
          <w:rFonts w:ascii="Verdana" w:hAnsi="Verdana"/>
          <w:i/>
          <w:iCs/>
        </w:rPr>
        <w:t>lo stesso</w:t>
      </w:r>
      <w:r w:rsidRPr="0067548A">
        <w:rPr>
          <w:rFonts w:ascii="Verdana" w:hAnsi="Verdana"/>
          <w:i/>
          <w:iCs/>
        </w:rPr>
        <w:t>, illustrare come sia garantita la copertura dei costi di gestione e manutenzione dei medesimi investimenti successivamente alla chiusura del progetto, per l’intero periodo di durata del vincolo di stabilità</w:t>
      </w:r>
      <w:r w:rsidR="00EB3873" w:rsidRPr="0067548A">
        <w:rPr>
          <w:rStyle w:val="Rimandonotaapidipagina"/>
          <w:rFonts w:ascii="Verdana" w:hAnsi="Verdana"/>
          <w:i/>
          <w:iCs/>
        </w:rPr>
        <w:footnoteReference w:id="5"/>
      </w:r>
      <w:r w:rsidRPr="0067548A">
        <w:rPr>
          <w:rFonts w:ascii="Verdana" w:hAnsi="Verdana"/>
          <w:i/>
          <w:iCs/>
        </w:rPr>
        <w:t>)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DB33F4" w:rsidRPr="0067548A" w14:paraId="2EBCF5AD" w14:textId="77777777" w:rsidTr="001918F1">
        <w:tc>
          <w:tcPr>
            <w:tcW w:w="9639" w:type="dxa"/>
          </w:tcPr>
          <w:p w14:paraId="7FB7CE1B" w14:textId="77777777" w:rsidR="00DB33F4" w:rsidRPr="0067548A" w:rsidRDefault="00DB33F4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  <w:r w:rsidRPr="0067548A">
              <w:rPr>
                <w:rFonts w:ascii="Verdana" w:hAnsi="Verdana"/>
                <w:bCs/>
                <w:i/>
              </w:rPr>
              <w:t>(</w:t>
            </w:r>
            <w:proofErr w:type="spellStart"/>
            <w:r w:rsidRPr="0067548A">
              <w:rPr>
                <w:rFonts w:ascii="Verdana" w:hAnsi="Verdana"/>
                <w:bCs/>
                <w:i/>
              </w:rPr>
              <w:t>max</w:t>
            </w:r>
            <w:proofErr w:type="spellEnd"/>
            <w:r w:rsidRPr="0067548A">
              <w:rPr>
                <w:rFonts w:ascii="Verdana" w:hAnsi="Verdana"/>
                <w:bCs/>
                <w:i/>
              </w:rPr>
              <w:t xml:space="preserve"> 4.000 caratteri, spazi inclusi)</w:t>
            </w:r>
          </w:p>
          <w:p w14:paraId="496AD69F" w14:textId="77777777" w:rsidR="00DB33F4" w:rsidRPr="0067548A" w:rsidRDefault="00DB33F4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22B8727F" w14:textId="77777777" w:rsidR="00DB33F4" w:rsidRPr="0067548A" w:rsidRDefault="00DB33F4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190D38B9" w14:textId="77777777" w:rsidR="00DB33F4" w:rsidRPr="0067548A" w:rsidRDefault="00DB33F4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2B45C8BB" w14:textId="77777777" w:rsidR="00DB33F4" w:rsidRPr="0067548A" w:rsidRDefault="00DB33F4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2F327844" w14:textId="77777777" w:rsidR="00DB33F4" w:rsidRPr="0067548A" w:rsidRDefault="00DB33F4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3E3C835F" w14:textId="77777777" w:rsidR="00DB33F4" w:rsidRPr="0067548A" w:rsidRDefault="00DB33F4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3288B5F8" w14:textId="77777777" w:rsidR="00DB33F4" w:rsidRPr="0067548A" w:rsidRDefault="00DB33F4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41B9B87F" w14:textId="77777777" w:rsidR="00DB33F4" w:rsidRPr="0067548A" w:rsidRDefault="00DB33F4" w:rsidP="001918F1">
            <w:pPr>
              <w:spacing w:after="160" w:line="259" w:lineRule="auto"/>
              <w:jc w:val="both"/>
              <w:rPr>
                <w:rFonts w:ascii="Verdana" w:hAnsi="Verdana"/>
                <w:bCs/>
              </w:rPr>
            </w:pPr>
          </w:p>
          <w:p w14:paraId="0CE7ABF8" w14:textId="77777777" w:rsidR="00DB33F4" w:rsidRPr="0067548A" w:rsidRDefault="00DB33F4" w:rsidP="001918F1">
            <w:pPr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14:paraId="50FE06C8" w14:textId="77777777" w:rsidR="00DB33F4" w:rsidRPr="0067548A" w:rsidRDefault="00DB33F4" w:rsidP="00DB33F4">
      <w:pPr>
        <w:jc w:val="both"/>
        <w:rPr>
          <w:rFonts w:ascii="Verdana" w:hAnsi="Verdana"/>
          <w:i/>
          <w:iCs/>
        </w:rPr>
      </w:pPr>
    </w:p>
    <w:sectPr w:rsidR="00DB33F4" w:rsidRPr="006754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1FA27" w14:textId="77777777" w:rsidR="006175FA" w:rsidRDefault="006175FA" w:rsidP="008F490E">
      <w:pPr>
        <w:spacing w:after="0" w:line="240" w:lineRule="auto"/>
      </w:pPr>
      <w:r>
        <w:separator/>
      </w:r>
    </w:p>
  </w:endnote>
  <w:endnote w:type="continuationSeparator" w:id="0">
    <w:p w14:paraId="3AB98482" w14:textId="77777777" w:rsidR="006175FA" w:rsidRDefault="006175FA" w:rsidP="008F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LGC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203C4" w14:textId="77777777" w:rsidR="00EC6D9F" w:rsidRDefault="00EC6D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7448878"/>
      <w:docPartObj>
        <w:docPartGallery w:val="Page Numbers (Bottom of Page)"/>
        <w:docPartUnique/>
      </w:docPartObj>
    </w:sdtPr>
    <w:sdtEndPr/>
    <w:sdtContent>
      <w:p w14:paraId="45BECFAD" w14:textId="4643204C" w:rsidR="00D70733" w:rsidRDefault="00D7073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C20">
          <w:rPr>
            <w:noProof/>
          </w:rPr>
          <w:t>9</w:t>
        </w:r>
        <w:r>
          <w:fldChar w:fldCharType="end"/>
        </w:r>
      </w:p>
    </w:sdtContent>
  </w:sdt>
  <w:p w14:paraId="122A36EC" w14:textId="77777777" w:rsidR="00D70733" w:rsidRDefault="00D7073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D79A0" w14:textId="77777777" w:rsidR="00EC6D9F" w:rsidRDefault="00EC6D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DEB2A" w14:textId="77777777" w:rsidR="006175FA" w:rsidRDefault="006175FA" w:rsidP="008F490E">
      <w:pPr>
        <w:spacing w:after="0" w:line="240" w:lineRule="auto"/>
      </w:pPr>
      <w:r>
        <w:separator/>
      </w:r>
    </w:p>
  </w:footnote>
  <w:footnote w:type="continuationSeparator" w:id="0">
    <w:p w14:paraId="43D26F07" w14:textId="77777777" w:rsidR="006175FA" w:rsidRDefault="006175FA" w:rsidP="008F490E">
      <w:pPr>
        <w:spacing w:after="0" w:line="240" w:lineRule="auto"/>
      </w:pPr>
      <w:r>
        <w:continuationSeparator/>
      </w:r>
    </w:p>
  </w:footnote>
  <w:footnote w:id="1">
    <w:p w14:paraId="62471E57" w14:textId="1AC28054" w:rsidR="002A7990" w:rsidRDefault="002A799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7836E9">
        <w:rPr>
          <w:rFonts w:ascii="DecimaWE Rg" w:hAnsi="DecimaWE Rg"/>
          <w:sz w:val="16"/>
          <w:szCs w:val="16"/>
        </w:rPr>
        <w:t>Copia degli accordi va allegata alla domanda di sovvenzione ai sensi dell’Art. 14 del bando.</w:t>
      </w:r>
    </w:p>
  </w:footnote>
  <w:footnote w:id="2">
    <w:p w14:paraId="1C55652F" w14:textId="77777777" w:rsidR="00E43419" w:rsidRDefault="00E43419" w:rsidP="00E4341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DecimaWE Rg" w:hAnsi="DecimaWE Rg"/>
          <w:sz w:val="16"/>
          <w:szCs w:val="16"/>
        </w:rPr>
        <w:t>Soggetti di età pari o inferiore ai 35 anni.</w:t>
      </w:r>
    </w:p>
  </w:footnote>
  <w:footnote w:id="3">
    <w:p w14:paraId="0E830AAB" w14:textId="0F063217" w:rsidR="00E05A55" w:rsidRPr="002C0AB2" w:rsidRDefault="00E05A55" w:rsidP="00E05A55">
      <w:pPr>
        <w:pStyle w:val="Testonotaapidipagina"/>
        <w:jc w:val="both"/>
        <w:rPr>
          <w:rFonts w:ascii="DecimaWE Rg" w:hAnsi="DecimaWE Rg"/>
          <w:sz w:val="16"/>
          <w:szCs w:val="16"/>
        </w:rPr>
      </w:pPr>
      <w:r w:rsidRPr="002C0AB2">
        <w:rPr>
          <w:rStyle w:val="Rimandonotaapidipagina"/>
          <w:rFonts w:ascii="DecimaWE Rg" w:hAnsi="DecimaWE Rg"/>
          <w:sz w:val="16"/>
          <w:szCs w:val="16"/>
        </w:rPr>
        <w:footnoteRef/>
      </w:r>
      <w:r w:rsidRPr="002C0AB2">
        <w:rPr>
          <w:rFonts w:ascii="DecimaWE Rg" w:hAnsi="DecimaWE Rg"/>
          <w:sz w:val="16"/>
          <w:szCs w:val="16"/>
        </w:rPr>
        <w:t xml:space="preserve"> Per occupati si intendono i dipendenti, collaboratori familiari e soci lavoratori iscritti alla posizione INAIL dell’impresa. L’incremento viene calcolato in base alla differenza tra unità lavorative (equivalenza a tempo pieno - es. 1 occupato a tempo pieno = 1, 1 part time al 50% = 0,5) risultanti alla data di presentazione della domanda di rimborso finale della sovvenzione ed alla data di presentazione della domanda di sovvenzione. </w:t>
      </w:r>
      <w:r w:rsidR="00983CB8" w:rsidRPr="00983CB8">
        <w:rPr>
          <w:rFonts w:ascii="DecimaWE Rg" w:hAnsi="DecimaWE Rg"/>
          <w:sz w:val="16"/>
          <w:szCs w:val="16"/>
        </w:rPr>
        <w:t>L’incremento deve essere attinente e determinato dalla realizzazione/completamento del progetto e deve essere mantenuto per i 12 (dodici) mesi successivi alla</w:t>
      </w:r>
      <w:r w:rsidR="003D4641">
        <w:rPr>
          <w:rFonts w:ascii="DecimaWE Rg" w:hAnsi="DecimaWE Rg"/>
          <w:sz w:val="16"/>
          <w:szCs w:val="16"/>
        </w:rPr>
        <w:t xml:space="preserve"> presentazione del rendiconto. </w:t>
      </w:r>
    </w:p>
  </w:footnote>
  <w:footnote w:id="4">
    <w:p w14:paraId="543CEFC0" w14:textId="1800DD7C" w:rsidR="00E05A55" w:rsidRDefault="00E05A55" w:rsidP="00E05A5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3D4641">
        <w:rPr>
          <w:rFonts w:ascii="DecimaWE Rg" w:hAnsi="DecimaWE Rg"/>
          <w:sz w:val="16"/>
          <w:szCs w:val="16"/>
        </w:rPr>
        <w:t>Per giovane si intende la persona fisica che non ha ancora compiuto 40 (quaranta) anni di età</w:t>
      </w:r>
      <w:r>
        <w:rPr>
          <w:rFonts w:ascii="DecimaWE Rg" w:hAnsi="DecimaWE Rg"/>
          <w:sz w:val="16"/>
          <w:szCs w:val="16"/>
        </w:rPr>
        <w:t>.</w:t>
      </w:r>
    </w:p>
  </w:footnote>
  <w:footnote w:id="5">
    <w:p w14:paraId="5EF3AC7F" w14:textId="7B0AE647" w:rsidR="00EB3873" w:rsidRDefault="00EB387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B3873">
        <w:rPr>
          <w:rFonts w:ascii="DecimaWE Rg" w:hAnsi="DecimaWE Rg"/>
          <w:sz w:val="16"/>
          <w:szCs w:val="16"/>
        </w:rPr>
        <w:t>Art. 28 - Vincolo di stabilità delle Operazioni</w:t>
      </w:r>
      <w:r>
        <w:rPr>
          <w:rFonts w:ascii="DecimaWE Rg" w:hAnsi="DecimaWE Rg"/>
          <w:sz w:val="16"/>
          <w:szCs w:val="16"/>
        </w:rPr>
        <w:t xml:space="preserve"> del bando.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A70CD" w14:textId="77777777" w:rsidR="00EC6D9F" w:rsidRDefault="00EC6D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67007" w14:textId="5815E34A" w:rsidR="00863C84" w:rsidRPr="00EC6D9F" w:rsidRDefault="00863C84" w:rsidP="00863C84">
    <w:pPr>
      <w:pStyle w:val="Intestazione"/>
      <w:jc w:val="right"/>
      <w:rPr>
        <w:rFonts w:ascii="Verdana" w:hAnsi="Verdana"/>
        <w:b/>
        <w:bCs/>
        <w:sz w:val="16"/>
        <w:szCs w:val="16"/>
      </w:rPr>
    </w:pPr>
    <w:r w:rsidRPr="00EC6D9F">
      <w:rPr>
        <w:rFonts w:ascii="Verdana" w:hAnsi="Verdana"/>
        <w:b/>
        <w:bCs/>
        <w:sz w:val="16"/>
        <w:szCs w:val="16"/>
      </w:rPr>
      <w:t>ALLEGATO 1</w:t>
    </w:r>
  </w:p>
  <w:p w14:paraId="4154AC69" w14:textId="77777777" w:rsidR="00863C84" w:rsidRPr="00EC6D9F" w:rsidRDefault="00863C84" w:rsidP="00863C84">
    <w:pPr>
      <w:pStyle w:val="Intestazione"/>
      <w:jc w:val="right"/>
      <w:rPr>
        <w:rFonts w:ascii="Verdana" w:hAnsi="Verdana"/>
        <w:b/>
        <w:bCs/>
        <w:sz w:val="16"/>
        <w:szCs w:val="16"/>
      </w:rPr>
    </w:pPr>
    <w:r w:rsidRPr="00EC6D9F">
      <w:rPr>
        <w:rFonts w:ascii="Verdana" w:hAnsi="Verdana"/>
        <w:b/>
        <w:bCs/>
        <w:sz w:val="16"/>
        <w:szCs w:val="16"/>
      </w:rPr>
      <w:t>PR FESR FVG 2021-2027</w:t>
    </w:r>
  </w:p>
  <w:p w14:paraId="68671940" w14:textId="77777777" w:rsidR="00863C84" w:rsidRPr="00EC6D9F" w:rsidRDefault="00863C84" w:rsidP="00863C84">
    <w:pPr>
      <w:pStyle w:val="Intestazione"/>
      <w:jc w:val="right"/>
      <w:rPr>
        <w:rFonts w:ascii="Verdana" w:hAnsi="Verdana"/>
        <w:sz w:val="16"/>
        <w:szCs w:val="16"/>
      </w:rPr>
    </w:pPr>
    <w:r w:rsidRPr="00EC6D9F">
      <w:rPr>
        <w:rFonts w:ascii="Verdana" w:hAnsi="Verdana"/>
        <w:b/>
        <w:bCs/>
        <w:sz w:val="16"/>
        <w:szCs w:val="16"/>
      </w:rPr>
      <w:t>Bando d6.1.1 - DGR 2113/2023</w:t>
    </w:r>
  </w:p>
  <w:p w14:paraId="1806C639" w14:textId="46AEC0A1" w:rsidR="008F490E" w:rsidRPr="00863C84" w:rsidRDefault="008F490E" w:rsidP="008F490E">
    <w:pPr>
      <w:pStyle w:val="Intestazione"/>
      <w:jc w:val="right"/>
      <w:rPr>
        <w:rFonts w:ascii="DecimaWE Rg" w:hAnsi="DecimaWE Rg"/>
        <w:b/>
      </w:rPr>
    </w:pPr>
    <w:r w:rsidRPr="00EC6D9F">
      <w:rPr>
        <w:rFonts w:ascii="Verdana" w:hAnsi="Verdana"/>
        <w:b/>
      </w:rPr>
      <w:t>Relazione</w:t>
    </w:r>
    <w:r w:rsidR="00863C84" w:rsidRPr="00EC6D9F">
      <w:rPr>
        <w:rFonts w:ascii="Verdana" w:hAnsi="Verdana"/>
        <w:b/>
      </w:rPr>
      <w:t xml:space="preserve"> dettagliata del</w:t>
    </w:r>
    <w:r w:rsidRPr="00EC6D9F">
      <w:rPr>
        <w:rFonts w:ascii="Verdana" w:hAnsi="Verdana"/>
        <w:b/>
      </w:rPr>
      <w:t xml:space="preserve"> progetto</w:t>
    </w:r>
  </w:p>
  <w:p w14:paraId="24CADEE4" w14:textId="77777777" w:rsidR="008F490E" w:rsidRDefault="008F490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D8CCA" w14:textId="77777777" w:rsidR="00EC6D9F" w:rsidRDefault="00EC6D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69E"/>
    <w:multiLevelType w:val="hybridMultilevel"/>
    <w:tmpl w:val="5BDA29A6"/>
    <w:lvl w:ilvl="0" w:tplc="22649F9A">
      <w:start w:val="14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98B"/>
    <w:multiLevelType w:val="hybridMultilevel"/>
    <w:tmpl w:val="830C05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2F6D"/>
    <w:multiLevelType w:val="hybridMultilevel"/>
    <w:tmpl w:val="1D06DA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9E67C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E132F"/>
    <w:multiLevelType w:val="hybridMultilevel"/>
    <w:tmpl w:val="C98C82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20F68"/>
    <w:multiLevelType w:val="hybridMultilevel"/>
    <w:tmpl w:val="B46418FC"/>
    <w:lvl w:ilvl="0" w:tplc="466C0D18">
      <w:start w:val="2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8C"/>
    <w:rsid w:val="00020A46"/>
    <w:rsid w:val="00044721"/>
    <w:rsid w:val="000460CC"/>
    <w:rsid w:val="000913F8"/>
    <w:rsid w:val="0011315C"/>
    <w:rsid w:val="00117DBF"/>
    <w:rsid w:val="00152F8E"/>
    <w:rsid w:val="00156996"/>
    <w:rsid w:val="001714F7"/>
    <w:rsid w:val="00174F15"/>
    <w:rsid w:val="00197F65"/>
    <w:rsid w:val="001D3B42"/>
    <w:rsid w:val="001E14CF"/>
    <w:rsid w:val="00207F3D"/>
    <w:rsid w:val="00223970"/>
    <w:rsid w:val="00234810"/>
    <w:rsid w:val="0025458C"/>
    <w:rsid w:val="002675FC"/>
    <w:rsid w:val="00270975"/>
    <w:rsid w:val="00273B83"/>
    <w:rsid w:val="00287DF4"/>
    <w:rsid w:val="002A7990"/>
    <w:rsid w:val="002C0AB2"/>
    <w:rsid w:val="002C73A0"/>
    <w:rsid w:val="002E2105"/>
    <w:rsid w:val="00325382"/>
    <w:rsid w:val="003326C2"/>
    <w:rsid w:val="00372979"/>
    <w:rsid w:val="00383B20"/>
    <w:rsid w:val="003933FF"/>
    <w:rsid w:val="003C20EC"/>
    <w:rsid w:val="003C65E4"/>
    <w:rsid w:val="003D4641"/>
    <w:rsid w:val="0040403A"/>
    <w:rsid w:val="004229DF"/>
    <w:rsid w:val="00423E13"/>
    <w:rsid w:val="00426B88"/>
    <w:rsid w:val="00432D99"/>
    <w:rsid w:val="00433F81"/>
    <w:rsid w:val="004466AE"/>
    <w:rsid w:val="00495789"/>
    <w:rsid w:val="004B47A8"/>
    <w:rsid w:val="004C4C30"/>
    <w:rsid w:val="004E0F77"/>
    <w:rsid w:val="004E3ABE"/>
    <w:rsid w:val="00521407"/>
    <w:rsid w:val="00561FCB"/>
    <w:rsid w:val="005715F7"/>
    <w:rsid w:val="00572D10"/>
    <w:rsid w:val="005C3404"/>
    <w:rsid w:val="005D55F7"/>
    <w:rsid w:val="005F1A69"/>
    <w:rsid w:val="005F7067"/>
    <w:rsid w:val="006175FA"/>
    <w:rsid w:val="00620814"/>
    <w:rsid w:val="00623543"/>
    <w:rsid w:val="00653695"/>
    <w:rsid w:val="0067548A"/>
    <w:rsid w:val="006853AD"/>
    <w:rsid w:val="00687729"/>
    <w:rsid w:val="006B04EC"/>
    <w:rsid w:val="006C7514"/>
    <w:rsid w:val="006D1B5A"/>
    <w:rsid w:val="006D5A25"/>
    <w:rsid w:val="006E51FB"/>
    <w:rsid w:val="006F5C8D"/>
    <w:rsid w:val="006F7BC1"/>
    <w:rsid w:val="00714308"/>
    <w:rsid w:val="00740C24"/>
    <w:rsid w:val="007451EA"/>
    <w:rsid w:val="00765A86"/>
    <w:rsid w:val="00767833"/>
    <w:rsid w:val="007836E9"/>
    <w:rsid w:val="0078739D"/>
    <w:rsid w:val="00795639"/>
    <w:rsid w:val="007A4F4F"/>
    <w:rsid w:val="007F3A64"/>
    <w:rsid w:val="0081266D"/>
    <w:rsid w:val="00837866"/>
    <w:rsid w:val="008531A4"/>
    <w:rsid w:val="00862F0C"/>
    <w:rsid w:val="00863C84"/>
    <w:rsid w:val="008755FC"/>
    <w:rsid w:val="008B0F7C"/>
    <w:rsid w:val="008F490E"/>
    <w:rsid w:val="00910170"/>
    <w:rsid w:val="00926D62"/>
    <w:rsid w:val="00927BC3"/>
    <w:rsid w:val="00975370"/>
    <w:rsid w:val="00983CB8"/>
    <w:rsid w:val="009A5131"/>
    <w:rsid w:val="009B5DD8"/>
    <w:rsid w:val="009C2C1F"/>
    <w:rsid w:val="009C7176"/>
    <w:rsid w:val="009E301F"/>
    <w:rsid w:val="009F2DE2"/>
    <w:rsid w:val="009F4F15"/>
    <w:rsid w:val="00A00590"/>
    <w:rsid w:val="00A4715A"/>
    <w:rsid w:val="00A515E6"/>
    <w:rsid w:val="00A9128F"/>
    <w:rsid w:val="00AF0E95"/>
    <w:rsid w:val="00B02B3E"/>
    <w:rsid w:val="00B3008D"/>
    <w:rsid w:val="00B36411"/>
    <w:rsid w:val="00B63448"/>
    <w:rsid w:val="00B83547"/>
    <w:rsid w:val="00BA2ADB"/>
    <w:rsid w:val="00BB22D8"/>
    <w:rsid w:val="00BC5AFF"/>
    <w:rsid w:val="00BE6151"/>
    <w:rsid w:val="00C1320F"/>
    <w:rsid w:val="00C20F52"/>
    <w:rsid w:val="00C40FA2"/>
    <w:rsid w:val="00C410FD"/>
    <w:rsid w:val="00C4431A"/>
    <w:rsid w:val="00C470D8"/>
    <w:rsid w:val="00C92746"/>
    <w:rsid w:val="00C92E90"/>
    <w:rsid w:val="00CA5A2E"/>
    <w:rsid w:val="00CC1A82"/>
    <w:rsid w:val="00CF1EDD"/>
    <w:rsid w:val="00D05300"/>
    <w:rsid w:val="00D066D0"/>
    <w:rsid w:val="00D17B55"/>
    <w:rsid w:val="00D17C59"/>
    <w:rsid w:val="00D5440A"/>
    <w:rsid w:val="00D60678"/>
    <w:rsid w:val="00D70733"/>
    <w:rsid w:val="00D72D40"/>
    <w:rsid w:val="00DA0B63"/>
    <w:rsid w:val="00DB33F4"/>
    <w:rsid w:val="00DE69B7"/>
    <w:rsid w:val="00DF1248"/>
    <w:rsid w:val="00E0233C"/>
    <w:rsid w:val="00E05A55"/>
    <w:rsid w:val="00E07418"/>
    <w:rsid w:val="00E13930"/>
    <w:rsid w:val="00E2601E"/>
    <w:rsid w:val="00E27FAE"/>
    <w:rsid w:val="00E43419"/>
    <w:rsid w:val="00E43ACD"/>
    <w:rsid w:val="00E80C81"/>
    <w:rsid w:val="00E83C20"/>
    <w:rsid w:val="00EB3873"/>
    <w:rsid w:val="00EC6D9F"/>
    <w:rsid w:val="00EC712A"/>
    <w:rsid w:val="00EC725B"/>
    <w:rsid w:val="00ED1FD5"/>
    <w:rsid w:val="00EE5D63"/>
    <w:rsid w:val="00F11822"/>
    <w:rsid w:val="00F24A36"/>
    <w:rsid w:val="00F25A60"/>
    <w:rsid w:val="00F376BB"/>
    <w:rsid w:val="00F82DB4"/>
    <w:rsid w:val="00FA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E0C2D"/>
  <w15:chartTrackingRefBased/>
  <w15:docId w15:val="{B84B5161-9C01-430F-BAF7-40F70BE3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4C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49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490E"/>
  </w:style>
  <w:style w:type="paragraph" w:styleId="Pidipagina">
    <w:name w:val="footer"/>
    <w:basedOn w:val="Normale"/>
    <w:link w:val="PidipaginaCarattere"/>
    <w:uiPriority w:val="99"/>
    <w:unhideWhenUsed/>
    <w:rsid w:val="008F49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490E"/>
  </w:style>
  <w:style w:type="paragraph" w:styleId="Paragrafoelenco">
    <w:name w:val="List Paragraph"/>
    <w:basedOn w:val="Normale"/>
    <w:uiPriority w:val="34"/>
    <w:qFormat/>
    <w:rsid w:val="0083786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C0A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C0A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C0AB2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3C65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C65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C65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65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65E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5E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020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F5F1A-1A61-48E2-91D6-1A2ADA33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 Michela</dc:creator>
  <cp:keywords/>
  <dc:description/>
  <cp:lastModifiedBy>Sollero Isabella</cp:lastModifiedBy>
  <cp:revision>72</cp:revision>
  <cp:lastPrinted>2024-01-10T09:28:00Z</cp:lastPrinted>
  <dcterms:created xsi:type="dcterms:W3CDTF">2024-01-02T08:13:00Z</dcterms:created>
  <dcterms:modified xsi:type="dcterms:W3CDTF">2024-01-10T10:31:00Z</dcterms:modified>
</cp:coreProperties>
</file>